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913" w:rsidRPr="00F40B2B" w:rsidRDefault="00DC4913" w:rsidP="00CD5F81">
      <w:pPr>
        <w:pStyle w:val="ConsPlusNormal"/>
        <w:jc w:val="both"/>
        <w:rPr>
          <w:rFonts w:ascii="Times New Roman" w:hAnsi="Times New Roman" w:cs="Times New Roman"/>
          <w:sz w:val="24"/>
          <w:szCs w:val="24"/>
        </w:rPr>
      </w:pPr>
      <w:r w:rsidRPr="00F40B2B">
        <w:rPr>
          <w:rFonts w:ascii="Times New Roman" w:hAnsi="Times New Roman" w:cs="Times New Roman"/>
          <w:b/>
          <w:sz w:val="24"/>
          <w:szCs w:val="24"/>
        </w:rPr>
        <w:t>По вопросу:</w:t>
      </w:r>
      <w:r w:rsidRPr="00F40B2B">
        <w:rPr>
          <w:rFonts w:ascii="Times New Roman" w:hAnsi="Times New Roman" w:cs="Times New Roman"/>
          <w:sz w:val="24"/>
          <w:szCs w:val="24"/>
        </w:rPr>
        <w:t xml:space="preserve"> Обязан ли работодатель сдавать отчет по исполнению квоты по инвалидам в центр занятости</w:t>
      </w:r>
      <w:r w:rsidR="00473AF3">
        <w:rPr>
          <w:rFonts w:ascii="Times New Roman" w:hAnsi="Times New Roman" w:cs="Times New Roman"/>
          <w:sz w:val="24"/>
          <w:szCs w:val="24"/>
        </w:rPr>
        <w:t>,</w:t>
      </w:r>
      <w:r w:rsidRPr="00F40B2B">
        <w:rPr>
          <w:rFonts w:ascii="Times New Roman" w:hAnsi="Times New Roman" w:cs="Times New Roman"/>
          <w:sz w:val="24"/>
          <w:szCs w:val="24"/>
        </w:rPr>
        <w:t xml:space="preserve"> если у него численность менее 35 человек, либо на предприятии в штат входят только внешние совместители</w:t>
      </w:r>
      <w:r>
        <w:rPr>
          <w:rFonts w:ascii="Times New Roman" w:hAnsi="Times New Roman" w:cs="Times New Roman"/>
          <w:sz w:val="24"/>
          <w:szCs w:val="24"/>
        </w:rPr>
        <w:t>?</w:t>
      </w:r>
    </w:p>
    <w:p w:rsidR="00DC4913" w:rsidRPr="003E1F43" w:rsidRDefault="00DC4913" w:rsidP="00CD5F81">
      <w:pPr>
        <w:pStyle w:val="ConsPlusNormal"/>
        <w:jc w:val="both"/>
        <w:rPr>
          <w:rFonts w:ascii="Times New Roman" w:hAnsi="Times New Roman" w:cs="Times New Roman"/>
          <w:sz w:val="10"/>
          <w:szCs w:val="10"/>
        </w:rPr>
      </w:pPr>
    </w:p>
    <w:p w:rsidR="00DC4913" w:rsidRPr="00F40B2B" w:rsidRDefault="00DC4913" w:rsidP="00DF60D9">
      <w:pPr>
        <w:pStyle w:val="ConsPlusNormal"/>
        <w:rPr>
          <w:rFonts w:ascii="Times New Roman" w:hAnsi="Times New Roman" w:cs="Times New Roman"/>
          <w:b/>
          <w:sz w:val="24"/>
          <w:szCs w:val="24"/>
        </w:rPr>
      </w:pPr>
      <w:r w:rsidRPr="00F40B2B">
        <w:rPr>
          <w:rFonts w:ascii="Times New Roman" w:hAnsi="Times New Roman" w:cs="Times New Roman"/>
          <w:b/>
          <w:sz w:val="24"/>
          <w:szCs w:val="24"/>
        </w:rPr>
        <w:t>Сообщаем:</w:t>
      </w:r>
    </w:p>
    <w:p w:rsidR="00DC4913" w:rsidRDefault="00DC4913" w:rsidP="00CD5F81">
      <w:pPr>
        <w:pStyle w:val="ConsPlusNormal"/>
        <w:ind w:firstLine="540"/>
        <w:jc w:val="both"/>
        <w:rPr>
          <w:rFonts w:ascii="Times New Roman" w:hAnsi="Times New Roman" w:cs="Times New Roman"/>
          <w:b/>
          <w:sz w:val="24"/>
          <w:szCs w:val="24"/>
        </w:rPr>
      </w:pPr>
      <w:r w:rsidRPr="00CD5F81">
        <w:rPr>
          <w:rFonts w:ascii="Times New Roman" w:hAnsi="Times New Roman" w:cs="Times New Roman"/>
          <w:sz w:val="24"/>
          <w:szCs w:val="24"/>
        </w:rPr>
        <w:t xml:space="preserve">Работодателям, численность работников которых составляет </w:t>
      </w:r>
      <w:r w:rsidRPr="00F10519">
        <w:rPr>
          <w:rFonts w:ascii="Times New Roman" w:hAnsi="Times New Roman" w:cs="Times New Roman"/>
          <w:b/>
          <w:sz w:val="24"/>
          <w:szCs w:val="24"/>
        </w:rPr>
        <w:t>не менее чем 35 человек</w:t>
      </w:r>
      <w:r w:rsidRPr="00CD5F81">
        <w:rPr>
          <w:rFonts w:ascii="Times New Roman" w:hAnsi="Times New Roman" w:cs="Times New Roman"/>
          <w:sz w:val="24"/>
          <w:szCs w:val="24"/>
        </w:rPr>
        <w:t xml:space="preserve">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w:t>
      </w:r>
      <w:r w:rsidRPr="007E67B4">
        <w:rPr>
          <w:rFonts w:ascii="Times New Roman" w:hAnsi="Times New Roman" w:cs="Times New Roman"/>
          <w:b/>
          <w:sz w:val="24"/>
          <w:szCs w:val="24"/>
        </w:rPr>
        <w:t>среднесписочной численности работников.</w:t>
      </w:r>
    </w:p>
    <w:p w:rsidR="00DC4913" w:rsidRPr="00F40B2B" w:rsidRDefault="00DC4913" w:rsidP="00352249">
      <w:pPr>
        <w:pStyle w:val="ConsPlusNormal"/>
        <w:ind w:firstLine="540"/>
        <w:jc w:val="both"/>
        <w:rPr>
          <w:rFonts w:ascii="Times New Roman" w:hAnsi="Times New Roman" w:cs="Times New Roman"/>
          <w:sz w:val="24"/>
          <w:szCs w:val="24"/>
        </w:rPr>
      </w:pPr>
      <w:r w:rsidRPr="00352249">
        <w:rPr>
          <w:rFonts w:ascii="Times New Roman" w:hAnsi="Times New Roman" w:cs="Times New Roman"/>
          <w:sz w:val="24"/>
          <w:szCs w:val="24"/>
        </w:rPr>
        <w:t xml:space="preserve">При исчислении квоты для приема на работу инвалидов </w:t>
      </w:r>
      <w:r w:rsidRPr="00352249">
        <w:rPr>
          <w:rFonts w:ascii="Times New Roman" w:hAnsi="Times New Roman" w:cs="Times New Roman"/>
          <w:b/>
          <w:sz w:val="24"/>
          <w:szCs w:val="24"/>
        </w:rPr>
        <w:t>в среднесписочную численность</w:t>
      </w:r>
      <w:r w:rsidRPr="00352249">
        <w:rPr>
          <w:rFonts w:ascii="Times New Roman" w:hAnsi="Times New Roman" w:cs="Times New Roman"/>
          <w:sz w:val="24"/>
          <w:szCs w:val="24"/>
        </w:rPr>
        <w:t xml:space="preserve">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4" w:history="1">
        <w:r w:rsidRPr="00352249">
          <w:rPr>
            <w:rFonts w:ascii="Times New Roman" w:hAnsi="Times New Roman" w:cs="Times New Roman"/>
            <w:color w:val="0000FF"/>
            <w:sz w:val="24"/>
            <w:szCs w:val="24"/>
          </w:rPr>
          <w:t>специальной оценки</w:t>
        </w:r>
      </w:hyperlink>
      <w:r w:rsidRPr="00352249">
        <w:rPr>
          <w:rFonts w:ascii="Times New Roman" w:hAnsi="Times New Roman" w:cs="Times New Roman"/>
          <w:sz w:val="24"/>
          <w:szCs w:val="24"/>
        </w:rPr>
        <w:t xml:space="preserve"> условий труда.</w:t>
      </w:r>
    </w:p>
    <w:p w:rsidR="00DC4913" w:rsidRPr="00CD5F81" w:rsidRDefault="00DC4913" w:rsidP="00CD5F81">
      <w:pPr>
        <w:pStyle w:val="ConsPlusNormal"/>
        <w:ind w:firstLine="540"/>
        <w:jc w:val="both"/>
        <w:rPr>
          <w:rFonts w:ascii="Times New Roman" w:hAnsi="Times New Roman" w:cs="Times New Roman"/>
          <w:b/>
          <w:bCs/>
          <w:i/>
          <w:iCs/>
          <w:sz w:val="20"/>
        </w:rPr>
      </w:pPr>
      <w:r w:rsidRPr="00CD5F81">
        <w:rPr>
          <w:rFonts w:ascii="Times New Roman" w:hAnsi="Times New Roman" w:cs="Times New Roman"/>
          <w:sz w:val="20"/>
        </w:rPr>
        <w:t>(</w:t>
      </w:r>
      <w:r w:rsidRPr="00CD5F81">
        <w:rPr>
          <w:rFonts w:ascii="Times New Roman" w:hAnsi="Times New Roman" w:cs="Times New Roman"/>
          <w:b/>
          <w:sz w:val="20"/>
        </w:rPr>
        <w:t>Основание:</w:t>
      </w:r>
      <w:r w:rsidRPr="00CD5F81">
        <w:rPr>
          <w:rFonts w:ascii="Times New Roman" w:hAnsi="Times New Roman" w:cs="Times New Roman"/>
          <w:sz w:val="20"/>
        </w:rPr>
        <w:t xml:space="preserve"> </w:t>
      </w:r>
      <w:hyperlink r:id="rId5" w:history="1">
        <w:r w:rsidRPr="00CD5F81">
          <w:rPr>
            <w:rFonts w:ascii="Times New Roman" w:hAnsi="Times New Roman" w:cs="Times New Roman"/>
            <w:b/>
            <w:bCs/>
            <w:i/>
            <w:iCs/>
            <w:color w:val="0000FF"/>
            <w:sz w:val="20"/>
          </w:rPr>
          <w:t>статьи 21</w:t>
        </w:r>
      </w:hyperlink>
      <w:r w:rsidRPr="00CD5F81">
        <w:rPr>
          <w:rFonts w:ascii="Times New Roman" w:hAnsi="Times New Roman" w:cs="Times New Roman"/>
          <w:b/>
          <w:bCs/>
          <w:i/>
          <w:iCs/>
          <w:sz w:val="20"/>
        </w:rPr>
        <w:t xml:space="preserve"> Федерального закона от 24 ноября 1995 года N 181-ФЗ</w:t>
      </w:r>
      <w:r w:rsidRPr="00CD5F81">
        <w:rPr>
          <w:rFonts w:ascii="Times New Roman" w:hAnsi="Times New Roman" w:cs="Times New Roman"/>
          <w:b/>
          <w:bCs/>
          <w:iCs/>
          <w:sz w:val="20"/>
        </w:rPr>
        <w:t>)</w:t>
      </w:r>
    </w:p>
    <w:p w:rsidR="00DC4913" w:rsidRPr="003E1F43" w:rsidRDefault="00DC4913" w:rsidP="00DF60D9">
      <w:pPr>
        <w:pStyle w:val="ConsPlusNormal"/>
        <w:rPr>
          <w:rFonts w:ascii="Times New Roman" w:hAnsi="Times New Roman" w:cs="Times New Roman"/>
          <w:sz w:val="10"/>
          <w:szCs w:val="10"/>
        </w:rPr>
      </w:pPr>
    </w:p>
    <w:p w:rsidR="00DC4913" w:rsidRPr="007E67B4" w:rsidRDefault="00DC4913" w:rsidP="007D5CD2">
      <w:pPr>
        <w:pStyle w:val="ConsPlusNormal"/>
        <w:ind w:firstLine="540"/>
        <w:jc w:val="both"/>
        <w:rPr>
          <w:rFonts w:ascii="Times New Roman" w:hAnsi="Times New Roman" w:cs="Times New Roman"/>
          <w:b/>
          <w:sz w:val="24"/>
          <w:szCs w:val="24"/>
        </w:rPr>
      </w:pPr>
      <w:r w:rsidRPr="007D5CD2">
        <w:rPr>
          <w:rFonts w:ascii="Times New Roman" w:hAnsi="Times New Roman" w:cs="Times New Roman"/>
          <w:sz w:val="24"/>
          <w:szCs w:val="24"/>
        </w:rPr>
        <w:t xml:space="preserve">Квота устанавливается работодателям, численность работников которых составляет </w:t>
      </w:r>
      <w:r w:rsidRPr="007D5CD2">
        <w:rPr>
          <w:rFonts w:ascii="Times New Roman" w:hAnsi="Times New Roman" w:cs="Times New Roman"/>
          <w:b/>
          <w:sz w:val="24"/>
          <w:szCs w:val="24"/>
        </w:rPr>
        <w:t>не менее чем 35 человек</w:t>
      </w:r>
      <w:r w:rsidRPr="007D5CD2">
        <w:rPr>
          <w:rFonts w:ascii="Times New Roman" w:hAnsi="Times New Roman" w:cs="Times New Roman"/>
          <w:sz w:val="24"/>
          <w:szCs w:val="24"/>
        </w:rPr>
        <w:t xml:space="preserve">, и определяется в процентах к </w:t>
      </w:r>
      <w:r w:rsidRPr="007E67B4">
        <w:rPr>
          <w:rFonts w:ascii="Times New Roman" w:hAnsi="Times New Roman" w:cs="Times New Roman"/>
          <w:b/>
          <w:sz w:val="24"/>
          <w:szCs w:val="24"/>
        </w:rPr>
        <w:t>среднесписочной численности работников.</w:t>
      </w:r>
    </w:p>
    <w:p w:rsidR="00DC4913" w:rsidRPr="00F40B2B" w:rsidRDefault="00DC4913" w:rsidP="007D5CD2">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Квота устанавливается работодателям с учетом работающих граждан из числа категории, для которой введено квотирование рабочих мест.</w:t>
      </w:r>
    </w:p>
    <w:p w:rsidR="00DC4913" w:rsidRPr="007D5CD2" w:rsidRDefault="00DC4913" w:rsidP="007D5CD2">
      <w:pPr>
        <w:pStyle w:val="ConsPlusNormal"/>
        <w:ind w:firstLine="540"/>
        <w:jc w:val="both"/>
        <w:rPr>
          <w:rFonts w:ascii="Times New Roman" w:hAnsi="Times New Roman" w:cs="Times New Roman"/>
          <w:i/>
          <w:iCs/>
          <w:sz w:val="24"/>
          <w:szCs w:val="24"/>
        </w:rPr>
      </w:pPr>
      <w:r w:rsidRPr="00CD5F81">
        <w:rPr>
          <w:rFonts w:ascii="Times New Roman" w:hAnsi="Times New Roman" w:cs="Times New Roman"/>
          <w:sz w:val="20"/>
        </w:rPr>
        <w:t>(</w:t>
      </w:r>
      <w:r w:rsidRPr="00CD5F81">
        <w:rPr>
          <w:rFonts w:ascii="Times New Roman" w:hAnsi="Times New Roman" w:cs="Times New Roman"/>
          <w:b/>
          <w:sz w:val="20"/>
        </w:rPr>
        <w:t>Основание:</w:t>
      </w:r>
      <w:r w:rsidRPr="00CD5F81">
        <w:rPr>
          <w:rFonts w:ascii="Times New Roman" w:hAnsi="Times New Roman" w:cs="Times New Roman"/>
          <w:sz w:val="20"/>
        </w:rPr>
        <w:t xml:space="preserve"> </w:t>
      </w:r>
      <w:hyperlink r:id="rId6" w:history="1">
        <w:r w:rsidRPr="007D5CD2">
          <w:rPr>
            <w:rFonts w:ascii="Times New Roman" w:hAnsi="Times New Roman" w:cs="Times New Roman"/>
            <w:b/>
            <w:i/>
            <w:iCs/>
            <w:color w:val="0000FF"/>
            <w:sz w:val="20"/>
          </w:rPr>
          <w:t>пункт 1 статьи 4</w:t>
        </w:r>
      </w:hyperlink>
      <w:r w:rsidRPr="007D5CD2">
        <w:rPr>
          <w:rFonts w:ascii="Times New Roman" w:hAnsi="Times New Roman" w:cs="Times New Roman"/>
          <w:b/>
          <w:i/>
          <w:iCs/>
          <w:sz w:val="20"/>
        </w:rPr>
        <w:t xml:space="preserve"> Закона Ханты-Мансийского автономного округа - </w:t>
      </w:r>
      <w:proofErr w:type="spellStart"/>
      <w:r w:rsidRPr="007D5CD2">
        <w:rPr>
          <w:rFonts w:ascii="Times New Roman" w:hAnsi="Times New Roman" w:cs="Times New Roman"/>
          <w:b/>
          <w:i/>
          <w:iCs/>
          <w:sz w:val="20"/>
        </w:rPr>
        <w:t>Югры</w:t>
      </w:r>
      <w:proofErr w:type="spellEnd"/>
      <w:r w:rsidRPr="007D5CD2">
        <w:rPr>
          <w:rFonts w:ascii="Times New Roman" w:hAnsi="Times New Roman" w:cs="Times New Roman"/>
          <w:b/>
          <w:i/>
          <w:iCs/>
          <w:sz w:val="20"/>
        </w:rPr>
        <w:t xml:space="preserve"> от 23 декабря 2004 года N 89-оз</w:t>
      </w:r>
      <w:r w:rsidRPr="00CD5F81">
        <w:rPr>
          <w:rFonts w:ascii="Times New Roman" w:hAnsi="Times New Roman" w:cs="Times New Roman"/>
          <w:b/>
          <w:bCs/>
          <w:iCs/>
          <w:sz w:val="20"/>
        </w:rPr>
        <w:t>)</w:t>
      </w:r>
    </w:p>
    <w:p w:rsidR="00DC4913" w:rsidRPr="003E1F43" w:rsidRDefault="00DC4913" w:rsidP="00DF60D9">
      <w:pPr>
        <w:pStyle w:val="ConsPlusNormal"/>
        <w:rPr>
          <w:rFonts w:ascii="Times New Roman" w:hAnsi="Times New Roman" w:cs="Times New Roman"/>
          <w:sz w:val="10"/>
          <w:szCs w:val="10"/>
        </w:rPr>
      </w:pPr>
    </w:p>
    <w:p w:rsidR="00DC4913" w:rsidRPr="003E1F43" w:rsidRDefault="00DC4913" w:rsidP="00F2296E">
      <w:pPr>
        <w:pStyle w:val="ConsPlusNormal"/>
        <w:ind w:firstLine="540"/>
        <w:jc w:val="both"/>
        <w:rPr>
          <w:rFonts w:ascii="Times New Roman" w:hAnsi="Times New Roman" w:cs="Times New Roman"/>
          <w:sz w:val="24"/>
          <w:szCs w:val="24"/>
        </w:rPr>
      </w:pPr>
      <w:r w:rsidRPr="003E1F43">
        <w:rPr>
          <w:rFonts w:ascii="Times New Roman" w:hAnsi="Times New Roman" w:cs="Times New Roman"/>
          <w:sz w:val="24"/>
          <w:szCs w:val="24"/>
        </w:rPr>
        <w:t xml:space="preserve">Понятие среднесписочной численности в Налоговом </w:t>
      </w:r>
      <w:hyperlink r:id="rId7" w:history="1">
        <w:r w:rsidRPr="003E1F43">
          <w:rPr>
            <w:rFonts w:ascii="Times New Roman" w:hAnsi="Times New Roman" w:cs="Times New Roman"/>
            <w:color w:val="0000FF"/>
            <w:sz w:val="24"/>
            <w:szCs w:val="24"/>
          </w:rPr>
          <w:t>кодексе</w:t>
        </w:r>
      </w:hyperlink>
      <w:r w:rsidRPr="003E1F43">
        <w:rPr>
          <w:rFonts w:ascii="Times New Roman" w:hAnsi="Times New Roman" w:cs="Times New Roman"/>
          <w:sz w:val="24"/>
          <w:szCs w:val="24"/>
        </w:rPr>
        <w:t xml:space="preserve"> РФ не определено. В </w:t>
      </w:r>
      <w:hyperlink r:id="rId8" w:history="1">
        <w:r w:rsidRPr="003E1F43">
          <w:rPr>
            <w:rFonts w:ascii="Times New Roman" w:hAnsi="Times New Roman" w:cs="Times New Roman"/>
            <w:color w:val="0000FF"/>
            <w:sz w:val="24"/>
            <w:szCs w:val="24"/>
          </w:rPr>
          <w:t>Приложении</w:t>
        </w:r>
      </w:hyperlink>
      <w:r w:rsidRPr="003E1F43">
        <w:rPr>
          <w:rFonts w:ascii="Times New Roman" w:hAnsi="Times New Roman" w:cs="Times New Roman"/>
          <w:sz w:val="24"/>
          <w:szCs w:val="24"/>
        </w:rPr>
        <w:t xml:space="preserve"> к Письму ФНС России N ЧД-6-25/353@ указывалось, что среднесписочная численность работников по состоянию на установленную дату определяется налогоплательщиком в соответствии с </w:t>
      </w:r>
      <w:hyperlink r:id="rId9" w:history="1">
        <w:r w:rsidRPr="003E1F43">
          <w:rPr>
            <w:rFonts w:ascii="Times New Roman" w:hAnsi="Times New Roman" w:cs="Times New Roman"/>
            <w:color w:val="0000FF"/>
            <w:sz w:val="24"/>
            <w:szCs w:val="24"/>
          </w:rPr>
          <w:t>Порядком</w:t>
        </w:r>
      </w:hyperlink>
      <w:r w:rsidRPr="003E1F43">
        <w:rPr>
          <w:rFonts w:ascii="Times New Roman" w:hAnsi="Times New Roman" w:cs="Times New Roman"/>
          <w:sz w:val="24"/>
          <w:szCs w:val="24"/>
        </w:rPr>
        <w:t xml:space="preserve"> заполнения и представления формы федерального государственного статистического наблюдения N 1-Т "Сведения о численности и заработной плате работников по видам деятельности", утвержденным Постановлением Росстата от 09.10.2006 N 56. В настоящее время данный </w:t>
      </w:r>
      <w:hyperlink r:id="rId10" w:history="1">
        <w:r w:rsidRPr="003E1F43">
          <w:rPr>
            <w:rFonts w:ascii="Times New Roman" w:hAnsi="Times New Roman" w:cs="Times New Roman"/>
            <w:color w:val="0000FF"/>
            <w:sz w:val="24"/>
            <w:szCs w:val="24"/>
          </w:rPr>
          <w:t>Порядок</w:t>
        </w:r>
      </w:hyperlink>
      <w:r w:rsidRPr="003E1F43">
        <w:rPr>
          <w:rFonts w:ascii="Times New Roman" w:hAnsi="Times New Roman" w:cs="Times New Roman"/>
          <w:sz w:val="24"/>
          <w:szCs w:val="24"/>
        </w:rPr>
        <w:t xml:space="preserve"> не действует.</w:t>
      </w:r>
    </w:p>
    <w:p w:rsidR="00DC4913" w:rsidRPr="003E1F43" w:rsidRDefault="00DC4913" w:rsidP="00F2296E">
      <w:pPr>
        <w:pStyle w:val="ConsPlusNormal"/>
        <w:ind w:firstLine="540"/>
        <w:jc w:val="both"/>
        <w:rPr>
          <w:rFonts w:ascii="Times New Roman" w:hAnsi="Times New Roman" w:cs="Times New Roman"/>
          <w:sz w:val="24"/>
          <w:szCs w:val="24"/>
        </w:rPr>
      </w:pPr>
      <w:r w:rsidRPr="003E1F43">
        <w:rPr>
          <w:rFonts w:ascii="Times New Roman" w:hAnsi="Times New Roman" w:cs="Times New Roman"/>
          <w:sz w:val="24"/>
          <w:szCs w:val="24"/>
        </w:rPr>
        <w:t xml:space="preserve">Согласно Приказу Росстата от 28.10.2013 N 428 с 1 января 2014 г. вступили в силу </w:t>
      </w:r>
      <w:hyperlink r:id="rId11" w:history="1">
        <w:r w:rsidRPr="003E1F43">
          <w:rPr>
            <w:rFonts w:ascii="Times New Roman" w:hAnsi="Times New Roman" w:cs="Times New Roman"/>
            <w:color w:val="0000FF"/>
            <w:sz w:val="24"/>
            <w:szCs w:val="24"/>
          </w:rPr>
          <w:t>Указания</w:t>
        </w:r>
      </w:hyperlink>
      <w:r w:rsidRPr="003E1F43">
        <w:rPr>
          <w:rFonts w:ascii="Times New Roman" w:hAnsi="Times New Roman" w:cs="Times New Roman"/>
          <w:sz w:val="24"/>
          <w:szCs w:val="24"/>
        </w:rPr>
        <w:t xml:space="preserve"> по заполнению форм федерального статистического наблюдения: N П-1 "Сведения о производстве и отгрузке товаров и услуг", N П-2 "Сведения об инвестициях в нефинансовые активы", N П-3 "Сведения о финансовом состоянии организации", N П-4 "Сведения о численности и заработной плате работников", N П-5(м) "Основные сведения о деятельности организации".</w:t>
      </w:r>
    </w:p>
    <w:p w:rsidR="00DC4913" w:rsidRPr="003E1F43" w:rsidRDefault="00DC4913" w:rsidP="00F2296E">
      <w:pPr>
        <w:pStyle w:val="ConsPlusNormal"/>
        <w:ind w:firstLine="540"/>
        <w:jc w:val="both"/>
        <w:rPr>
          <w:rFonts w:ascii="Times New Roman" w:hAnsi="Times New Roman" w:cs="Times New Roman"/>
          <w:sz w:val="24"/>
          <w:szCs w:val="24"/>
        </w:rPr>
      </w:pPr>
      <w:r w:rsidRPr="003E1F43">
        <w:rPr>
          <w:rFonts w:ascii="Times New Roman" w:hAnsi="Times New Roman" w:cs="Times New Roman"/>
          <w:sz w:val="24"/>
          <w:szCs w:val="24"/>
        </w:rPr>
        <w:t xml:space="preserve">Согласно </w:t>
      </w:r>
      <w:hyperlink r:id="rId12" w:history="1">
        <w:r w:rsidRPr="003E1F43">
          <w:rPr>
            <w:rFonts w:ascii="Times New Roman" w:hAnsi="Times New Roman" w:cs="Times New Roman"/>
            <w:color w:val="0000FF"/>
            <w:sz w:val="24"/>
            <w:szCs w:val="24"/>
          </w:rPr>
          <w:t>ч. II</w:t>
        </w:r>
      </w:hyperlink>
      <w:r w:rsidRPr="003E1F43">
        <w:rPr>
          <w:rFonts w:ascii="Times New Roman" w:hAnsi="Times New Roman" w:cs="Times New Roman"/>
          <w:sz w:val="24"/>
          <w:szCs w:val="24"/>
        </w:rPr>
        <w:t xml:space="preserve"> данных Указаний средняя численность работников организации включает среднесписочную численность работников, среднюю численность внешних совместителей и среднюю численность работников, выполнявших работы по договорам гражданско-правового характера. При этом уточнено, что учет внешних совместителей ведется отдельно.</w:t>
      </w:r>
    </w:p>
    <w:p w:rsidR="00DC4913" w:rsidRDefault="00DC4913" w:rsidP="00F2296E">
      <w:pPr>
        <w:pStyle w:val="ConsPlusNormal"/>
        <w:ind w:firstLine="540"/>
        <w:jc w:val="both"/>
        <w:rPr>
          <w:rFonts w:ascii="Times New Roman" w:hAnsi="Times New Roman" w:cs="Times New Roman"/>
          <w:sz w:val="24"/>
          <w:szCs w:val="24"/>
        </w:rPr>
      </w:pPr>
      <w:r w:rsidRPr="003E1F43">
        <w:rPr>
          <w:rFonts w:ascii="Times New Roman" w:hAnsi="Times New Roman" w:cs="Times New Roman"/>
          <w:b/>
          <w:sz w:val="24"/>
          <w:szCs w:val="24"/>
        </w:rPr>
        <w:t xml:space="preserve">Следовательно, внешние совместители не включаются в состав среднесписочной численности работников и в случае, когда в организации работают только совместители, среднесписочная численность работников равна нулю. </w:t>
      </w:r>
    </w:p>
    <w:p w:rsidR="00DC4913" w:rsidRDefault="00DC4913" w:rsidP="00DF60D9">
      <w:pPr>
        <w:pStyle w:val="ConsPlusNormal"/>
        <w:rPr>
          <w:rFonts w:ascii="Times New Roman" w:hAnsi="Times New Roman" w:cs="Times New Roman"/>
          <w:sz w:val="24"/>
          <w:szCs w:val="24"/>
        </w:rPr>
      </w:pPr>
    </w:p>
    <w:p w:rsidR="00DC4913" w:rsidRPr="00523A24" w:rsidRDefault="00DC4913" w:rsidP="003E1F43">
      <w:pPr>
        <w:tabs>
          <w:tab w:val="left" w:pos="5255"/>
        </w:tabs>
        <w:spacing w:before="20" w:after="20" w:line="240" w:lineRule="auto"/>
        <w:ind w:right="-28" w:firstLine="540"/>
        <w:rPr>
          <w:rFonts w:ascii="Times New Roman" w:hAnsi="Times New Roman"/>
          <w:b/>
          <w:sz w:val="24"/>
          <w:szCs w:val="24"/>
        </w:rPr>
      </w:pPr>
      <w:r w:rsidRPr="00523A24">
        <w:rPr>
          <w:rFonts w:ascii="Times New Roman" w:hAnsi="Times New Roman"/>
          <w:b/>
          <w:sz w:val="24"/>
          <w:szCs w:val="24"/>
        </w:rPr>
        <w:t>Для поиска  информации по вопросу использовали</w:t>
      </w:r>
      <w:r>
        <w:rPr>
          <w:rFonts w:ascii="Times New Roman" w:hAnsi="Times New Roman"/>
          <w:b/>
          <w:sz w:val="24"/>
          <w:szCs w:val="24"/>
        </w:rPr>
        <w:t>сь</w:t>
      </w:r>
      <w:r w:rsidRPr="00523A24">
        <w:rPr>
          <w:rFonts w:ascii="Times New Roman" w:hAnsi="Times New Roman"/>
          <w:b/>
          <w:sz w:val="24"/>
          <w:szCs w:val="24"/>
        </w:rPr>
        <w:t xml:space="preserve"> ключевые слова в строке «быстрый поиск»:</w:t>
      </w:r>
    </w:p>
    <w:p w:rsidR="00DC4913" w:rsidRDefault="00DC4913" w:rsidP="003E1F43">
      <w:pPr>
        <w:tabs>
          <w:tab w:val="left" w:pos="5255"/>
        </w:tabs>
        <w:spacing w:before="20" w:after="20" w:line="240" w:lineRule="auto"/>
        <w:ind w:right="-28" w:firstLine="540"/>
        <w:jc w:val="center"/>
        <w:rPr>
          <w:rFonts w:ascii="Times New Roman" w:hAnsi="Times New Roman"/>
          <w:b/>
          <w:color w:val="FF0000"/>
          <w:sz w:val="24"/>
          <w:szCs w:val="24"/>
        </w:rPr>
      </w:pPr>
      <w:r w:rsidRPr="00523A24">
        <w:rPr>
          <w:rFonts w:ascii="Times New Roman" w:hAnsi="Times New Roman"/>
          <w:b/>
          <w:color w:val="FF0000"/>
          <w:sz w:val="24"/>
          <w:szCs w:val="24"/>
        </w:rPr>
        <w:t>«</w:t>
      </w:r>
      <w:r w:rsidRPr="003E1F43">
        <w:rPr>
          <w:rFonts w:ascii="Times New Roman" w:hAnsi="Times New Roman"/>
          <w:b/>
          <w:color w:val="FF0000"/>
          <w:sz w:val="24"/>
          <w:szCs w:val="24"/>
        </w:rPr>
        <w:t>квотирование рабочих мест для инвалидов</w:t>
      </w:r>
      <w:r w:rsidRPr="00523A24">
        <w:rPr>
          <w:rFonts w:ascii="Times New Roman" w:hAnsi="Times New Roman"/>
          <w:b/>
          <w:color w:val="FF0000"/>
          <w:sz w:val="24"/>
          <w:szCs w:val="24"/>
        </w:rPr>
        <w:t xml:space="preserve">» </w:t>
      </w:r>
    </w:p>
    <w:p w:rsidR="00DC4913" w:rsidRPr="003E1F43" w:rsidRDefault="00DC4913" w:rsidP="003E1F43">
      <w:pPr>
        <w:tabs>
          <w:tab w:val="left" w:pos="5255"/>
        </w:tabs>
        <w:spacing w:before="20" w:after="20" w:line="240" w:lineRule="auto"/>
        <w:ind w:right="-28" w:firstLine="540"/>
        <w:jc w:val="center"/>
        <w:rPr>
          <w:rFonts w:ascii="Times New Roman" w:hAnsi="Times New Roman"/>
          <w:b/>
          <w:color w:val="FF0000"/>
          <w:sz w:val="10"/>
          <w:szCs w:val="10"/>
        </w:rPr>
      </w:pPr>
    </w:p>
    <w:p w:rsidR="00DC4913" w:rsidRPr="00523A24" w:rsidRDefault="00DC4913" w:rsidP="003E1F43">
      <w:pPr>
        <w:autoSpaceDE w:val="0"/>
        <w:autoSpaceDN w:val="0"/>
        <w:adjustRightInd w:val="0"/>
        <w:spacing w:before="20" w:after="20" w:line="240" w:lineRule="auto"/>
        <w:ind w:right="-28" w:firstLine="540"/>
        <w:rPr>
          <w:rFonts w:ascii="Times New Roman" w:hAnsi="Times New Roman"/>
          <w:b/>
          <w:color w:val="000000"/>
          <w:sz w:val="24"/>
          <w:szCs w:val="24"/>
        </w:rPr>
      </w:pPr>
      <w:r w:rsidRPr="00523A24">
        <w:rPr>
          <w:rFonts w:ascii="Times New Roman" w:hAnsi="Times New Roman"/>
          <w:b/>
          <w:color w:val="000000"/>
          <w:sz w:val="24"/>
          <w:szCs w:val="24"/>
        </w:rPr>
        <w:t xml:space="preserve">Важные моменты выделены цветом. Ответ подготовлен  </w:t>
      </w:r>
      <w:r>
        <w:rPr>
          <w:rFonts w:ascii="Times New Roman" w:hAnsi="Times New Roman"/>
          <w:b/>
          <w:color w:val="000000"/>
          <w:sz w:val="24"/>
          <w:szCs w:val="24"/>
        </w:rPr>
        <w:t>24</w:t>
      </w:r>
      <w:r w:rsidRPr="00523A24">
        <w:rPr>
          <w:rFonts w:ascii="Times New Roman" w:hAnsi="Times New Roman"/>
          <w:b/>
          <w:color w:val="000000"/>
          <w:sz w:val="24"/>
          <w:szCs w:val="24"/>
        </w:rPr>
        <w:t>.0</w:t>
      </w:r>
      <w:r>
        <w:rPr>
          <w:rFonts w:ascii="Times New Roman" w:hAnsi="Times New Roman"/>
          <w:b/>
          <w:color w:val="000000"/>
          <w:sz w:val="24"/>
          <w:szCs w:val="24"/>
        </w:rPr>
        <w:t>8</w:t>
      </w:r>
      <w:r w:rsidRPr="00523A24">
        <w:rPr>
          <w:rFonts w:ascii="Times New Roman" w:hAnsi="Times New Roman"/>
          <w:b/>
          <w:color w:val="000000"/>
          <w:sz w:val="24"/>
          <w:szCs w:val="24"/>
        </w:rPr>
        <w:t>.2015 года.</w:t>
      </w:r>
    </w:p>
    <w:p w:rsidR="00DC4913" w:rsidRDefault="00DC4913" w:rsidP="003E1F43">
      <w:pPr>
        <w:widowControl w:val="0"/>
        <w:pBdr>
          <w:bottom w:val="single" w:sz="12" w:space="1" w:color="auto"/>
        </w:pBdr>
        <w:autoSpaceDE w:val="0"/>
        <w:autoSpaceDN w:val="0"/>
        <w:adjustRightInd w:val="0"/>
        <w:spacing w:before="20" w:after="20" w:line="240" w:lineRule="auto"/>
        <w:ind w:right="-28" w:firstLine="540"/>
        <w:rPr>
          <w:rFonts w:ascii="Times New Roman" w:hAnsi="Times New Roman"/>
          <w:b/>
          <w:sz w:val="24"/>
          <w:szCs w:val="24"/>
        </w:rPr>
      </w:pPr>
      <w:r w:rsidRPr="00523A24">
        <w:rPr>
          <w:rFonts w:ascii="Times New Roman" w:hAnsi="Times New Roman"/>
          <w:b/>
          <w:sz w:val="24"/>
          <w:szCs w:val="24"/>
        </w:rPr>
        <w:t xml:space="preserve">Услуга оказывается в соответствии с регламентом Линии консультаций: </w:t>
      </w:r>
      <w:hyperlink r:id="rId13" w:history="1">
        <w:r w:rsidRPr="00523A24">
          <w:rPr>
            <w:rStyle w:val="a3"/>
            <w:rFonts w:ascii="Times New Roman" w:hAnsi="Times New Roman"/>
            <w:b/>
            <w:sz w:val="24"/>
            <w:szCs w:val="24"/>
          </w:rPr>
          <w:t>http://consultantugra.ru/klientam/goryachaya-liniya/reglament-linii-konsultacij/</w:t>
        </w:r>
      </w:hyperlink>
    </w:p>
    <w:p w:rsidR="00DC4913" w:rsidRPr="00F40B2B" w:rsidRDefault="008C1822" w:rsidP="00DF60D9">
      <w:pPr>
        <w:pStyle w:val="ConsPlusNormal"/>
        <w:rPr>
          <w:rFonts w:ascii="Times New Roman" w:hAnsi="Times New Roman" w:cs="Times New Roman"/>
          <w:sz w:val="24"/>
          <w:szCs w:val="24"/>
        </w:rPr>
      </w:pPr>
      <w:hyperlink r:id="rId14" w:history="1">
        <w:r w:rsidR="00DC4913" w:rsidRPr="00F40B2B">
          <w:rPr>
            <w:rFonts w:ascii="Times New Roman" w:hAnsi="Times New Roman" w:cs="Times New Roman"/>
            <w:i/>
            <w:color w:val="0000FF"/>
            <w:sz w:val="24"/>
            <w:szCs w:val="24"/>
          </w:rPr>
          <w:br/>
          <w:t>{</w:t>
        </w:r>
        <w:r w:rsidR="00DC4913" w:rsidRPr="00F40B2B">
          <w:rPr>
            <w:rFonts w:ascii="Times New Roman" w:hAnsi="Times New Roman" w:cs="Times New Roman"/>
            <w:b/>
            <w:i/>
            <w:color w:val="0000FF"/>
            <w:sz w:val="24"/>
            <w:szCs w:val="24"/>
          </w:rPr>
          <w:t xml:space="preserve">Федеральный закон от 24.11.1995 N 181-ФЗ (ред. от 29.06.2015) "О социальной защите инвалидов в Российской Федерации" </w:t>
        </w:r>
        <w:r w:rsidR="00DC4913" w:rsidRPr="00F40B2B">
          <w:rPr>
            <w:rFonts w:ascii="Times New Roman" w:hAnsi="Times New Roman" w:cs="Times New Roman"/>
            <w:i/>
            <w:color w:val="0000FF"/>
            <w:sz w:val="24"/>
            <w:szCs w:val="24"/>
          </w:rPr>
          <w:t>{</w:t>
        </w:r>
        <w:proofErr w:type="spellStart"/>
        <w:r w:rsidR="00DC4913" w:rsidRPr="00F40B2B">
          <w:rPr>
            <w:rFonts w:ascii="Times New Roman" w:hAnsi="Times New Roman" w:cs="Times New Roman"/>
            <w:i/>
            <w:color w:val="0000FF"/>
            <w:sz w:val="24"/>
            <w:szCs w:val="24"/>
          </w:rPr>
          <w:t>КонсультантПлюс</w:t>
        </w:r>
        <w:proofErr w:type="spellEnd"/>
        <w:r w:rsidR="00DC4913" w:rsidRPr="00F40B2B">
          <w:rPr>
            <w:rFonts w:ascii="Times New Roman" w:hAnsi="Times New Roman" w:cs="Times New Roman"/>
            <w:i/>
            <w:color w:val="0000FF"/>
            <w:sz w:val="24"/>
            <w:szCs w:val="24"/>
          </w:rPr>
          <w:t>}}</w:t>
        </w:r>
        <w:r w:rsidR="00DC4913" w:rsidRPr="00F40B2B">
          <w:rPr>
            <w:rFonts w:ascii="Times New Roman" w:hAnsi="Times New Roman" w:cs="Times New Roman"/>
            <w:i/>
            <w:color w:val="0000FF"/>
            <w:sz w:val="24"/>
            <w:szCs w:val="24"/>
          </w:rPr>
          <w:br/>
        </w:r>
      </w:hyperlink>
    </w:p>
    <w:p w:rsidR="00DC4913" w:rsidRPr="00F40B2B" w:rsidRDefault="00DC4913">
      <w:pPr>
        <w:pStyle w:val="ConsPlusNormal"/>
        <w:ind w:firstLine="540"/>
        <w:jc w:val="both"/>
        <w:rPr>
          <w:rFonts w:ascii="Times New Roman" w:hAnsi="Times New Roman" w:cs="Times New Roman"/>
          <w:b/>
          <w:sz w:val="24"/>
          <w:szCs w:val="24"/>
        </w:rPr>
      </w:pPr>
      <w:r w:rsidRPr="00F40B2B">
        <w:rPr>
          <w:rFonts w:ascii="Times New Roman" w:hAnsi="Times New Roman" w:cs="Times New Roman"/>
          <w:b/>
          <w:sz w:val="24"/>
          <w:szCs w:val="24"/>
        </w:rPr>
        <w:t>Статья 21. Установление квоты для приема на работу инвалидов</w:t>
      </w:r>
    </w:p>
    <w:p w:rsidR="00DC4913" w:rsidRPr="00F40B2B" w:rsidRDefault="00DC4913">
      <w:pPr>
        <w:pStyle w:val="ConsPlusNormal"/>
        <w:ind w:firstLine="540"/>
        <w:jc w:val="both"/>
        <w:rPr>
          <w:rFonts w:ascii="Times New Roman" w:hAnsi="Times New Roman" w:cs="Times New Roman"/>
          <w:sz w:val="20"/>
        </w:rPr>
      </w:pPr>
      <w:r w:rsidRPr="00F40B2B">
        <w:rPr>
          <w:rFonts w:ascii="Times New Roman" w:hAnsi="Times New Roman" w:cs="Times New Roman"/>
          <w:sz w:val="20"/>
        </w:rPr>
        <w:t xml:space="preserve">(в ред. Федерального </w:t>
      </w:r>
      <w:hyperlink r:id="rId15" w:history="1">
        <w:r w:rsidRPr="00F40B2B">
          <w:rPr>
            <w:rFonts w:ascii="Times New Roman" w:hAnsi="Times New Roman" w:cs="Times New Roman"/>
            <w:color w:val="0000FF"/>
            <w:sz w:val="20"/>
          </w:rPr>
          <w:t>закона</w:t>
        </w:r>
      </w:hyperlink>
      <w:r w:rsidRPr="00F40B2B">
        <w:rPr>
          <w:rFonts w:ascii="Times New Roman" w:hAnsi="Times New Roman" w:cs="Times New Roman"/>
          <w:sz w:val="20"/>
        </w:rPr>
        <w:t xml:space="preserve"> от 02.07.2013 N 183-ФЗ)</w:t>
      </w:r>
    </w:p>
    <w:p w:rsidR="00DC4913" w:rsidRPr="00F40B2B" w:rsidRDefault="00DC4913">
      <w:pPr>
        <w:pStyle w:val="ConsPlusNormal"/>
        <w:rPr>
          <w:rFonts w:ascii="Times New Roman" w:hAnsi="Times New Roman" w:cs="Times New Roman"/>
          <w:sz w:val="10"/>
          <w:szCs w:val="10"/>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w:t>
      </w:r>
      <w:r w:rsidRPr="00F40B2B">
        <w:rPr>
          <w:rFonts w:ascii="Times New Roman" w:hAnsi="Times New Roman" w:cs="Times New Roman"/>
          <w:sz w:val="24"/>
          <w:szCs w:val="24"/>
          <w:highlight w:val="yellow"/>
        </w:rPr>
        <w:t xml:space="preserve">Работодателям, численность работников которых составляет </w:t>
      </w:r>
      <w:r w:rsidRPr="007E67B4">
        <w:rPr>
          <w:rFonts w:ascii="Times New Roman" w:hAnsi="Times New Roman" w:cs="Times New Roman"/>
          <w:b/>
          <w:sz w:val="24"/>
          <w:szCs w:val="24"/>
          <w:highlight w:val="yellow"/>
        </w:rPr>
        <w:t>не менее чем 35 человек</w:t>
      </w:r>
      <w:r w:rsidRPr="00F40B2B">
        <w:rPr>
          <w:rFonts w:ascii="Times New Roman" w:hAnsi="Times New Roman" w:cs="Times New Roman"/>
          <w:sz w:val="24"/>
          <w:szCs w:val="24"/>
          <w:highlight w:val="yellow"/>
        </w:rPr>
        <w:t xml:space="preserve">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highlight w:val="yellow"/>
        </w:rPr>
        <w:lastRenderedPageBreak/>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16" w:history="1">
        <w:r w:rsidRPr="00F40B2B">
          <w:rPr>
            <w:rFonts w:ascii="Times New Roman" w:hAnsi="Times New Roman" w:cs="Times New Roman"/>
            <w:color w:val="0000FF"/>
            <w:sz w:val="24"/>
            <w:szCs w:val="24"/>
            <w:highlight w:val="yellow"/>
          </w:rPr>
          <w:t>специальной оценки</w:t>
        </w:r>
      </w:hyperlink>
      <w:r w:rsidRPr="00F40B2B">
        <w:rPr>
          <w:rFonts w:ascii="Times New Roman" w:hAnsi="Times New Roman" w:cs="Times New Roman"/>
          <w:sz w:val="24"/>
          <w:szCs w:val="24"/>
          <w:highlight w:val="yellow"/>
        </w:rPr>
        <w:t xml:space="preserve"> условий труда.</w:t>
      </w:r>
    </w:p>
    <w:p w:rsidR="00DC4913" w:rsidRPr="00F40B2B" w:rsidRDefault="00DC4913">
      <w:pPr>
        <w:pStyle w:val="ConsPlusNormal"/>
        <w:jc w:val="both"/>
        <w:rPr>
          <w:rFonts w:ascii="Times New Roman" w:hAnsi="Times New Roman" w:cs="Times New Roman"/>
          <w:sz w:val="20"/>
        </w:rPr>
      </w:pPr>
      <w:r w:rsidRPr="00F40B2B">
        <w:rPr>
          <w:rFonts w:ascii="Times New Roman" w:hAnsi="Times New Roman" w:cs="Times New Roman"/>
          <w:sz w:val="20"/>
        </w:rPr>
        <w:t xml:space="preserve">(часть вторая введена Федеральным </w:t>
      </w:r>
      <w:hyperlink r:id="rId17" w:history="1">
        <w:r w:rsidRPr="00F40B2B">
          <w:rPr>
            <w:rFonts w:ascii="Times New Roman" w:hAnsi="Times New Roman" w:cs="Times New Roman"/>
            <w:color w:val="0000FF"/>
            <w:sz w:val="20"/>
          </w:rPr>
          <w:t>законом</w:t>
        </w:r>
      </w:hyperlink>
      <w:r w:rsidRPr="00F40B2B">
        <w:rPr>
          <w:rFonts w:ascii="Times New Roman" w:hAnsi="Times New Roman" w:cs="Times New Roman"/>
          <w:sz w:val="20"/>
        </w:rPr>
        <w:t xml:space="preserve"> от 28.12.2013 N 421-ФЗ)</w:t>
      </w:r>
    </w:p>
    <w:p w:rsidR="00DC4913" w:rsidRPr="00F40B2B" w:rsidRDefault="00DC4913">
      <w:pPr>
        <w:pStyle w:val="ConsPlusNormal"/>
        <w:ind w:firstLine="540"/>
        <w:jc w:val="both"/>
        <w:rPr>
          <w:rFonts w:ascii="Times New Roman" w:hAnsi="Times New Roman" w:cs="Times New Roman"/>
          <w:sz w:val="20"/>
        </w:rPr>
      </w:pPr>
      <w:r w:rsidRPr="00F40B2B">
        <w:rPr>
          <w:rFonts w:ascii="Times New Roman" w:hAnsi="Times New Roman" w:cs="Times New Roman"/>
          <w:sz w:val="20"/>
        </w:rP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DC4913" w:rsidRPr="00F40B2B" w:rsidRDefault="00DC4913">
      <w:pPr>
        <w:pStyle w:val="ConsPlusNormal"/>
        <w:pBdr>
          <w:bottom w:val="single" w:sz="12" w:space="1" w:color="auto"/>
        </w:pBdr>
        <w:rPr>
          <w:rFonts w:ascii="Times New Roman" w:hAnsi="Times New Roman" w:cs="Times New Roman"/>
          <w:sz w:val="2"/>
          <w:szCs w:val="2"/>
        </w:rPr>
      </w:pPr>
    </w:p>
    <w:p w:rsidR="00DC4913" w:rsidRPr="00F40B2B" w:rsidRDefault="008C1822" w:rsidP="00DF60D9">
      <w:pPr>
        <w:pStyle w:val="ConsPlusNormal"/>
        <w:rPr>
          <w:rFonts w:ascii="Times New Roman" w:hAnsi="Times New Roman" w:cs="Times New Roman"/>
          <w:sz w:val="24"/>
          <w:szCs w:val="24"/>
        </w:rPr>
      </w:pPr>
      <w:hyperlink r:id="rId18" w:history="1">
        <w:r w:rsidR="00DC4913" w:rsidRPr="00F40B2B">
          <w:rPr>
            <w:rFonts w:ascii="Times New Roman" w:hAnsi="Times New Roman" w:cs="Times New Roman"/>
            <w:i/>
            <w:color w:val="0000FF"/>
            <w:sz w:val="24"/>
            <w:szCs w:val="24"/>
          </w:rPr>
          <w:br/>
          <w:t>{</w:t>
        </w:r>
        <w:r w:rsidR="00DC4913" w:rsidRPr="00F40B2B">
          <w:rPr>
            <w:rFonts w:ascii="Times New Roman" w:hAnsi="Times New Roman" w:cs="Times New Roman"/>
            <w:b/>
            <w:i/>
            <w:color w:val="0000FF"/>
            <w:sz w:val="24"/>
            <w:szCs w:val="24"/>
          </w:rPr>
          <w:t xml:space="preserve">Закон ХМАО - </w:t>
        </w:r>
        <w:proofErr w:type="spellStart"/>
        <w:r w:rsidR="00DC4913" w:rsidRPr="00F40B2B">
          <w:rPr>
            <w:rFonts w:ascii="Times New Roman" w:hAnsi="Times New Roman" w:cs="Times New Roman"/>
            <w:b/>
            <w:i/>
            <w:color w:val="0000FF"/>
            <w:sz w:val="24"/>
            <w:szCs w:val="24"/>
          </w:rPr>
          <w:t>Югры</w:t>
        </w:r>
        <w:proofErr w:type="spellEnd"/>
        <w:r w:rsidR="00DC4913" w:rsidRPr="00F40B2B">
          <w:rPr>
            <w:rFonts w:ascii="Times New Roman" w:hAnsi="Times New Roman" w:cs="Times New Roman"/>
            <w:b/>
            <w:i/>
            <w:color w:val="0000FF"/>
            <w:sz w:val="24"/>
            <w:szCs w:val="24"/>
          </w:rPr>
          <w:t xml:space="preserve"> от 23.12.2004 N 89-оз </w:t>
        </w:r>
        <w:r w:rsidR="00DC4913" w:rsidRPr="00F40B2B">
          <w:rPr>
            <w:rFonts w:ascii="Times New Roman" w:hAnsi="Times New Roman" w:cs="Times New Roman"/>
            <w:i/>
            <w:color w:val="0000FF"/>
            <w:sz w:val="24"/>
            <w:szCs w:val="24"/>
          </w:rPr>
          <w:t xml:space="preserve">(ред. от 20.02.2014) "О квотировании рабочих мест инвалидам в Ханты-Мансийском автономном округе - </w:t>
        </w:r>
        <w:proofErr w:type="spellStart"/>
        <w:r w:rsidR="00DC4913" w:rsidRPr="00F40B2B">
          <w:rPr>
            <w:rFonts w:ascii="Times New Roman" w:hAnsi="Times New Roman" w:cs="Times New Roman"/>
            <w:i/>
            <w:color w:val="0000FF"/>
            <w:sz w:val="24"/>
            <w:szCs w:val="24"/>
          </w:rPr>
          <w:t>Югре</w:t>
        </w:r>
        <w:proofErr w:type="spellEnd"/>
        <w:r w:rsidR="00DC4913" w:rsidRPr="00F40B2B">
          <w:rPr>
            <w:rFonts w:ascii="Times New Roman" w:hAnsi="Times New Roman" w:cs="Times New Roman"/>
            <w:i/>
            <w:color w:val="0000FF"/>
            <w:sz w:val="24"/>
            <w:szCs w:val="24"/>
          </w:rPr>
          <w:t xml:space="preserve">" (принят Думой Ханты-Мансийского автономного округа - </w:t>
        </w:r>
        <w:proofErr w:type="spellStart"/>
        <w:r w:rsidR="00DC4913" w:rsidRPr="00F40B2B">
          <w:rPr>
            <w:rFonts w:ascii="Times New Roman" w:hAnsi="Times New Roman" w:cs="Times New Roman"/>
            <w:i/>
            <w:color w:val="0000FF"/>
            <w:sz w:val="24"/>
            <w:szCs w:val="24"/>
          </w:rPr>
          <w:t>Югры</w:t>
        </w:r>
        <w:proofErr w:type="spellEnd"/>
        <w:r w:rsidR="00DC4913" w:rsidRPr="00F40B2B">
          <w:rPr>
            <w:rFonts w:ascii="Times New Roman" w:hAnsi="Times New Roman" w:cs="Times New Roman"/>
            <w:i/>
            <w:color w:val="0000FF"/>
            <w:sz w:val="24"/>
            <w:szCs w:val="24"/>
          </w:rPr>
          <w:t xml:space="preserve"> 10.12.2004) {</w:t>
        </w:r>
        <w:proofErr w:type="spellStart"/>
        <w:r w:rsidR="00DC4913" w:rsidRPr="00F40B2B">
          <w:rPr>
            <w:rFonts w:ascii="Times New Roman" w:hAnsi="Times New Roman" w:cs="Times New Roman"/>
            <w:i/>
            <w:color w:val="0000FF"/>
            <w:sz w:val="24"/>
            <w:szCs w:val="24"/>
          </w:rPr>
          <w:t>КонсультантПлюс</w:t>
        </w:r>
        <w:proofErr w:type="spellEnd"/>
        <w:r w:rsidR="00DC4913" w:rsidRPr="00F40B2B">
          <w:rPr>
            <w:rFonts w:ascii="Times New Roman" w:hAnsi="Times New Roman" w:cs="Times New Roman"/>
            <w:i/>
            <w:color w:val="0000FF"/>
            <w:sz w:val="24"/>
            <w:szCs w:val="24"/>
          </w:rPr>
          <w:t>}}</w:t>
        </w:r>
        <w:r w:rsidR="00DC4913" w:rsidRPr="00F40B2B">
          <w:rPr>
            <w:rFonts w:ascii="Times New Roman" w:hAnsi="Times New Roman" w:cs="Times New Roman"/>
            <w:i/>
            <w:color w:val="0000FF"/>
            <w:sz w:val="24"/>
            <w:szCs w:val="24"/>
          </w:rPr>
          <w:br/>
        </w:r>
      </w:hyperlink>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Статья 1. Основные понятия, используемые в настоящем Законе</w:t>
      </w:r>
    </w:p>
    <w:p w:rsidR="00DC4913" w:rsidRPr="007E67B4" w:rsidRDefault="00DC4913">
      <w:pPr>
        <w:pStyle w:val="ConsPlusNormal"/>
        <w:ind w:firstLine="540"/>
        <w:jc w:val="both"/>
        <w:rPr>
          <w:rFonts w:ascii="Times New Roman" w:hAnsi="Times New Roman" w:cs="Times New Roman"/>
          <w:sz w:val="20"/>
        </w:rPr>
      </w:pPr>
    </w:p>
    <w:p w:rsidR="00DC4913" w:rsidRPr="007E67B4" w:rsidRDefault="00DC4913">
      <w:pPr>
        <w:pStyle w:val="ConsPlusNormal"/>
        <w:ind w:firstLine="540"/>
        <w:jc w:val="both"/>
        <w:rPr>
          <w:rFonts w:ascii="Times New Roman" w:hAnsi="Times New Roman" w:cs="Times New Roman"/>
          <w:sz w:val="20"/>
        </w:rPr>
      </w:pPr>
      <w:r w:rsidRPr="007E67B4">
        <w:rPr>
          <w:rFonts w:ascii="Times New Roman" w:hAnsi="Times New Roman" w:cs="Times New Roman"/>
          <w:sz w:val="20"/>
        </w:rPr>
        <w:t>В настоящем Законе используются следующие понятия:</w:t>
      </w:r>
    </w:p>
    <w:p w:rsidR="00DC4913" w:rsidRPr="007E67B4" w:rsidRDefault="00DC4913">
      <w:pPr>
        <w:pStyle w:val="ConsPlusNormal"/>
        <w:ind w:firstLine="540"/>
        <w:jc w:val="both"/>
        <w:rPr>
          <w:rFonts w:ascii="Times New Roman" w:hAnsi="Times New Roman" w:cs="Times New Roman"/>
          <w:sz w:val="20"/>
        </w:rPr>
      </w:pPr>
      <w:r w:rsidRPr="007E67B4">
        <w:rPr>
          <w:rFonts w:ascii="Times New Roman" w:hAnsi="Times New Roman" w:cs="Times New Roman"/>
          <w:sz w:val="20"/>
        </w:rPr>
        <w:t>работодатель - физическое либо юридическое лицо (организация), вступившее в трудовые отношения с работником. В случаях, установленных федеральными законами, в качестве работодателя может выступать иной субъект, наделенный правом заключать трудовые договоры;</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highlight w:val="yellow"/>
        </w:rPr>
        <w:t xml:space="preserve">квота </w:t>
      </w:r>
      <w:r w:rsidRPr="00F40B2B">
        <w:rPr>
          <w:rFonts w:ascii="Times New Roman" w:hAnsi="Times New Roman" w:cs="Times New Roman"/>
          <w:sz w:val="24"/>
          <w:szCs w:val="24"/>
          <w:highlight w:val="yellow"/>
        </w:rPr>
        <w:t xml:space="preserve">- минимальное количество рабочих мест (должностей) в процентах </w:t>
      </w:r>
      <w:r w:rsidRPr="00F40B2B">
        <w:rPr>
          <w:rFonts w:ascii="Times New Roman" w:hAnsi="Times New Roman" w:cs="Times New Roman"/>
          <w:b/>
          <w:sz w:val="24"/>
          <w:szCs w:val="24"/>
          <w:highlight w:val="yellow"/>
        </w:rPr>
        <w:t>от среднесписочной численности работников организации</w:t>
      </w:r>
      <w:r w:rsidRPr="00F40B2B">
        <w:rPr>
          <w:rFonts w:ascii="Times New Roman" w:hAnsi="Times New Roman" w:cs="Times New Roman"/>
          <w:sz w:val="24"/>
          <w:szCs w:val="24"/>
          <w:highlight w:val="yellow"/>
        </w:rPr>
        <w:t>;</w:t>
      </w:r>
    </w:p>
    <w:p w:rsidR="00DC4913" w:rsidRPr="00CD5F81" w:rsidRDefault="00DC4913">
      <w:pPr>
        <w:pStyle w:val="ConsPlusNormal"/>
        <w:jc w:val="both"/>
        <w:rPr>
          <w:rFonts w:ascii="Times New Roman" w:hAnsi="Times New Roman" w:cs="Times New Roman"/>
          <w:sz w:val="20"/>
        </w:rPr>
      </w:pPr>
      <w:r w:rsidRPr="00CD5F81">
        <w:rPr>
          <w:rFonts w:ascii="Times New Roman" w:hAnsi="Times New Roman" w:cs="Times New Roman"/>
          <w:sz w:val="20"/>
        </w:rPr>
        <w:t xml:space="preserve">(в ред. </w:t>
      </w:r>
      <w:hyperlink r:id="rId19" w:history="1">
        <w:r w:rsidRPr="00CD5F81">
          <w:rPr>
            <w:rFonts w:ascii="Times New Roman" w:hAnsi="Times New Roman" w:cs="Times New Roman"/>
            <w:color w:val="0000FF"/>
            <w:sz w:val="20"/>
          </w:rPr>
          <w:t>Закона</w:t>
        </w:r>
      </w:hyperlink>
      <w:r w:rsidRPr="00CD5F81">
        <w:rPr>
          <w:rFonts w:ascii="Times New Roman" w:hAnsi="Times New Roman" w:cs="Times New Roman"/>
          <w:sz w:val="20"/>
        </w:rPr>
        <w:t xml:space="preserve"> ХМАО - </w:t>
      </w:r>
      <w:proofErr w:type="spellStart"/>
      <w:r w:rsidRPr="00CD5F81">
        <w:rPr>
          <w:rFonts w:ascii="Times New Roman" w:hAnsi="Times New Roman" w:cs="Times New Roman"/>
          <w:sz w:val="20"/>
        </w:rPr>
        <w:t>Югры</w:t>
      </w:r>
      <w:proofErr w:type="spellEnd"/>
      <w:r w:rsidRPr="00CD5F81">
        <w:rPr>
          <w:rFonts w:ascii="Times New Roman" w:hAnsi="Times New Roman" w:cs="Times New Roman"/>
          <w:sz w:val="20"/>
        </w:rPr>
        <w:t xml:space="preserve"> от 08.06.2009 N 79-оз)</w:t>
      </w:r>
    </w:p>
    <w:p w:rsidR="00DC4913" w:rsidRPr="00F40B2B" w:rsidRDefault="00DC4913" w:rsidP="00DF60D9">
      <w:pPr>
        <w:pStyle w:val="ConsPlusNormal"/>
        <w:rPr>
          <w:rFonts w:ascii="Times New Roman" w:hAnsi="Times New Roman" w:cs="Times New Roman"/>
          <w:i/>
          <w:sz w:val="24"/>
          <w:szCs w:val="24"/>
        </w:rPr>
      </w:pPr>
    </w:p>
    <w:p w:rsidR="00DC4913" w:rsidRPr="00F40B2B" w:rsidRDefault="00DC4913">
      <w:pPr>
        <w:pStyle w:val="ConsPlusNormal"/>
        <w:ind w:firstLine="540"/>
        <w:jc w:val="both"/>
        <w:rPr>
          <w:rFonts w:ascii="Times New Roman" w:hAnsi="Times New Roman" w:cs="Times New Roman"/>
          <w:b/>
          <w:sz w:val="24"/>
          <w:szCs w:val="24"/>
        </w:rPr>
      </w:pPr>
      <w:r w:rsidRPr="00F40B2B">
        <w:rPr>
          <w:rFonts w:ascii="Times New Roman" w:hAnsi="Times New Roman" w:cs="Times New Roman"/>
          <w:b/>
          <w:sz w:val="24"/>
          <w:szCs w:val="24"/>
        </w:rPr>
        <w:t>Статья 4. Условия установления квоты для приема на работу инвалидов</w:t>
      </w:r>
    </w:p>
    <w:p w:rsidR="00DC4913" w:rsidRPr="00CD5F81" w:rsidRDefault="00DC4913">
      <w:pPr>
        <w:pStyle w:val="ConsPlusNormal"/>
        <w:ind w:firstLine="540"/>
        <w:jc w:val="both"/>
        <w:rPr>
          <w:rFonts w:ascii="Times New Roman" w:hAnsi="Times New Roman" w:cs="Times New Roman"/>
          <w:sz w:val="20"/>
        </w:rPr>
      </w:pPr>
      <w:r w:rsidRPr="00CD5F81">
        <w:rPr>
          <w:rFonts w:ascii="Times New Roman" w:hAnsi="Times New Roman" w:cs="Times New Roman"/>
          <w:sz w:val="20"/>
        </w:rPr>
        <w:t xml:space="preserve">(в ред. </w:t>
      </w:r>
      <w:hyperlink r:id="rId20" w:history="1">
        <w:r w:rsidRPr="00CD5F81">
          <w:rPr>
            <w:rFonts w:ascii="Times New Roman" w:hAnsi="Times New Roman" w:cs="Times New Roman"/>
            <w:color w:val="0000FF"/>
            <w:sz w:val="20"/>
          </w:rPr>
          <w:t>Закона</w:t>
        </w:r>
      </w:hyperlink>
      <w:r w:rsidRPr="00CD5F81">
        <w:rPr>
          <w:rFonts w:ascii="Times New Roman" w:hAnsi="Times New Roman" w:cs="Times New Roman"/>
          <w:sz w:val="20"/>
        </w:rPr>
        <w:t xml:space="preserve"> ХМАО - </w:t>
      </w:r>
      <w:proofErr w:type="spellStart"/>
      <w:r w:rsidRPr="00CD5F81">
        <w:rPr>
          <w:rFonts w:ascii="Times New Roman" w:hAnsi="Times New Roman" w:cs="Times New Roman"/>
          <w:sz w:val="20"/>
        </w:rPr>
        <w:t>Югры</w:t>
      </w:r>
      <w:proofErr w:type="spellEnd"/>
      <w:r w:rsidRPr="00CD5F81">
        <w:rPr>
          <w:rFonts w:ascii="Times New Roman" w:hAnsi="Times New Roman" w:cs="Times New Roman"/>
          <w:sz w:val="20"/>
        </w:rPr>
        <w:t xml:space="preserve"> от 30.09.2013 N 80-оз)</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CD5F81">
        <w:rPr>
          <w:rFonts w:ascii="Times New Roman" w:hAnsi="Times New Roman" w:cs="Times New Roman"/>
          <w:sz w:val="24"/>
          <w:szCs w:val="24"/>
          <w:highlight w:val="yellow"/>
        </w:rPr>
        <w:t xml:space="preserve">1. Квота устанавливается работодателям, численность работников которых составляет </w:t>
      </w:r>
      <w:r w:rsidRPr="00CD5F81">
        <w:rPr>
          <w:rFonts w:ascii="Times New Roman" w:hAnsi="Times New Roman" w:cs="Times New Roman"/>
          <w:b/>
          <w:sz w:val="24"/>
          <w:szCs w:val="24"/>
          <w:highlight w:val="yellow"/>
        </w:rPr>
        <w:t>не менее чем 35 человек</w:t>
      </w:r>
      <w:r w:rsidRPr="00CD5F81">
        <w:rPr>
          <w:rFonts w:ascii="Times New Roman" w:hAnsi="Times New Roman" w:cs="Times New Roman"/>
          <w:sz w:val="24"/>
          <w:szCs w:val="24"/>
          <w:highlight w:val="yellow"/>
        </w:rPr>
        <w:t>, и определяется в процентах к среднесписочной численности работников.</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Квота устанавливается работодателям с учетом работающих граждан из числа категории, для которой введено квотирование рабочих мест.</w:t>
      </w:r>
    </w:p>
    <w:p w:rsidR="00DC4913" w:rsidRPr="007D5CD2" w:rsidRDefault="00DC4913">
      <w:pPr>
        <w:pStyle w:val="ConsPlusNormal"/>
        <w:ind w:firstLine="540"/>
        <w:jc w:val="both"/>
        <w:rPr>
          <w:rFonts w:ascii="Times New Roman" w:hAnsi="Times New Roman" w:cs="Times New Roman"/>
          <w:szCs w:val="22"/>
        </w:rPr>
      </w:pPr>
      <w:r w:rsidRPr="007D5CD2">
        <w:rPr>
          <w:rFonts w:ascii="Times New Roman" w:hAnsi="Times New Roman" w:cs="Times New Roman"/>
          <w:szCs w:val="22"/>
        </w:rPr>
        <w:t>2. Работодателям устанавливается квота для приема на работу инвалидов в размере 2 процентов от среднесписочной численности работников.</w:t>
      </w:r>
    </w:p>
    <w:p w:rsidR="00DC4913" w:rsidRPr="007D5CD2" w:rsidRDefault="00DC4913">
      <w:pPr>
        <w:pStyle w:val="ConsPlusNormal"/>
        <w:ind w:firstLine="540"/>
        <w:jc w:val="both"/>
        <w:rPr>
          <w:rFonts w:ascii="Times New Roman" w:hAnsi="Times New Roman" w:cs="Times New Roman"/>
          <w:szCs w:val="22"/>
        </w:rPr>
      </w:pPr>
      <w:r w:rsidRPr="007D5CD2">
        <w:rPr>
          <w:rFonts w:ascii="Times New Roman" w:hAnsi="Times New Roman" w:cs="Times New Roman"/>
          <w:szCs w:val="22"/>
        </w:rPr>
        <w:t>Количество рабочих мест с учетом установленной квоты для приема на работу инвалидов рассчитывается по правилам математического округления, а именно:</w:t>
      </w:r>
    </w:p>
    <w:p w:rsidR="00DC4913" w:rsidRPr="007D5CD2" w:rsidRDefault="00DC4913">
      <w:pPr>
        <w:pStyle w:val="ConsPlusNormal"/>
        <w:jc w:val="both"/>
        <w:rPr>
          <w:rFonts w:ascii="Times New Roman" w:hAnsi="Times New Roman" w:cs="Times New Roman"/>
          <w:sz w:val="20"/>
        </w:rPr>
      </w:pPr>
      <w:r w:rsidRPr="007D5CD2">
        <w:rPr>
          <w:rFonts w:ascii="Times New Roman" w:hAnsi="Times New Roman" w:cs="Times New Roman"/>
          <w:sz w:val="20"/>
        </w:rPr>
        <w:t xml:space="preserve">(абзац введен </w:t>
      </w:r>
      <w:hyperlink r:id="rId21" w:history="1">
        <w:r w:rsidRPr="007D5CD2">
          <w:rPr>
            <w:rFonts w:ascii="Times New Roman" w:hAnsi="Times New Roman" w:cs="Times New Roman"/>
            <w:color w:val="0000FF"/>
            <w:sz w:val="20"/>
          </w:rPr>
          <w:t>Законом</w:t>
        </w:r>
      </w:hyperlink>
      <w:r w:rsidRPr="007D5CD2">
        <w:rPr>
          <w:rFonts w:ascii="Times New Roman" w:hAnsi="Times New Roman" w:cs="Times New Roman"/>
          <w:sz w:val="20"/>
        </w:rPr>
        <w:t xml:space="preserve"> ХМАО - </w:t>
      </w:r>
      <w:proofErr w:type="spellStart"/>
      <w:r w:rsidRPr="007D5CD2">
        <w:rPr>
          <w:rFonts w:ascii="Times New Roman" w:hAnsi="Times New Roman" w:cs="Times New Roman"/>
          <w:sz w:val="20"/>
        </w:rPr>
        <w:t>Югры</w:t>
      </w:r>
      <w:proofErr w:type="spellEnd"/>
      <w:r w:rsidRPr="007D5CD2">
        <w:rPr>
          <w:rFonts w:ascii="Times New Roman" w:hAnsi="Times New Roman" w:cs="Times New Roman"/>
          <w:sz w:val="20"/>
        </w:rPr>
        <w:t xml:space="preserve"> от 20.02.2014 N 15-оз)</w:t>
      </w:r>
    </w:p>
    <w:p w:rsidR="00DC4913" w:rsidRPr="007D5CD2" w:rsidRDefault="00DC4913">
      <w:pPr>
        <w:pStyle w:val="ConsPlusNormal"/>
        <w:ind w:firstLine="540"/>
        <w:jc w:val="both"/>
        <w:rPr>
          <w:rFonts w:ascii="Times New Roman" w:hAnsi="Times New Roman" w:cs="Times New Roman"/>
          <w:szCs w:val="22"/>
        </w:rPr>
      </w:pPr>
      <w:r w:rsidRPr="007D5CD2">
        <w:rPr>
          <w:rFonts w:ascii="Times New Roman" w:hAnsi="Times New Roman" w:cs="Times New Roman"/>
          <w:szCs w:val="22"/>
        </w:rPr>
        <w:t>если первый знак после запятой больше или равен 5, целая часть числа увеличивается на единицу;</w:t>
      </w:r>
    </w:p>
    <w:p w:rsidR="00DC4913" w:rsidRPr="007D5CD2" w:rsidRDefault="00DC4913">
      <w:pPr>
        <w:pStyle w:val="ConsPlusNormal"/>
        <w:jc w:val="both"/>
        <w:rPr>
          <w:rFonts w:ascii="Times New Roman" w:hAnsi="Times New Roman" w:cs="Times New Roman"/>
          <w:sz w:val="20"/>
        </w:rPr>
      </w:pPr>
      <w:r w:rsidRPr="007D5CD2">
        <w:rPr>
          <w:rFonts w:ascii="Times New Roman" w:hAnsi="Times New Roman" w:cs="Times New Roman"/>
          <w:sz w:val="20"/>
        </w:rPr>
        <w:t xml:space="preserve">(абзац введен </w:t>
      </w:r>
      <w:hyperlink r:id="rId22" w:history="1">
        <w:r w:rsidRPr="007D5CD2">
          <w:rPr>
            <w:rFonts w:ascii="Times New Roman" w:hAnsi="Times New Roman" w:cs="Times New Roman"/>
            <w:color w:val="0000FF"/>
            <w:sz w:val="20"/>
          </w:rPr>
          <w:t>Законом</w:t>
        </w:r>
      </w:hyperlink>
      <w:r w:rsidRPr="007D5CD2">
        <w:rPr>
          <w:rFonts w:ascii="Times New Roman" w:hAnsi="Times New Roman" w:cs="Times New Roman"/>
          <w:sz w:val="20"/>
        </w:rPr>
        <w:t xml:space="preserve"> ХМАО - </w:t>
      </w:r>
      <w:proofErr w:type="spellStart"/>
      <w:r w:rsidRPr="007D5CD2">
        <w:rPr>
          <w:rFonts w:ascii="Times New Roman" w:hAnsi="Times New Roman" w:cs="Times New Roman"/>
          <w:sz w:val="20"/>
        </w:rPr>
        <w:t>Югры</w:t>
      </w:r>
      <w:proofErr w:type="spellEnd"/>
      <w:r w:rsidRPr="007D5CD2">
        <w:rPr>
          <w:rFonts w:ascii="Times New Roman" w:hAnsi="Times New Roman" w:cs="Times New Roman"/>
          <w:sz w:val="20"/>
        </w:rPr>
        <w:t xml:space="preserve"> от 20.02.2014 N 15-оз)</w:t>
      </w:r>
    </w:p>
    <w:p w:rsidR="00DC4913" w:rsidRPr="007D5CD2" w:rsidRDefault="00DC4913">
      <w:pPr>
        <w:pStyle w:val="ConsPlusNormal"/>
        <w:ind w:firstLine="540"/>
        <w:jc w:val="both"/>
        <w:rPr>
          <w:rFonts w:ascii="Times New Roman" w:hAnsi="Times New Roman" w:cs="Times New Roman"/>
          <w:szCs w:val="22"/>
        </w:rPr>
      </w:pPr>
      <w:r w:rsidRPr="007D5CD2">
        <w:rPr>
          <w:rFonts w:ascii="Times New Roman" w:hAnsi="Times New Roman" w:cs="Times New Roman"/>
          <w:szCs w:val="22"/>
        </w:rPr>
        <w:t>если первый знак после запятой меньше 5, целая часть числа не изменяется.</w:t>
      </w:r>
    </w:p>
    <w:p w:rsidR="00DC4913" w:rsidRPr="007D5CD2" w:rsidRDefault="00DC4913">
      <w:pPr>
        <w:pStyle w:val="ConsPlusNormal"/>
        <w:jc w:val="both"/>
        <w:rPr>
          <w:rFonts w:ascii="Times New Roman" w:hAnsi="Times New Roman" w:cs="Times New Roman"/>
          <w:sz w:val="20"/>
        </w:rPr>
      </w:pPr>
      <w:r w:rsidRPr="007D5CD2">
        <w:rPr>
          <w:rFonts w:ascii="Times New Roman" w:hAnsi="Times New Roman" w:cs="Times New Roman"/>
          <w:sz w:val="20"/>
        </w:rPr>
        <w:t xml:space="preserve">(абзац введен </w:t>
      </w:r>
      <w:hyperlink r:id="rId23" w:history="1">
        <w:r w:rsidRPr="007D5CD2">
          <w:rPr>
            <w:rFonts w:ascii="Times New Roman" w:hAnsi="Times New Roman" w:cs="Times New Roman"/>
            <w:color w:val="0000FF"/>
            <w:sz w:val="20"/>
          </w:rPr>
          <w:t>Законом</w:t>
        </w:r>
      </w:hyperlink>
      <w:r w:rsidRPr="007D5CD2">
        <w:rPr>
          <w:rFonts w:ascii="Times New Roman" w:hAnsi="Times New Roman" w:cs="Times New Roman"/>
          <w:sz w:val="20"/>
        </w:rPr>
        <w:t xml:space="preserve"> ХМАО - </w:t>
      </w:r>
      <w:proofErr w:type="spellStart"/>
      <w:r w:rsidRPr="007D5CD2">
        <w:rPr>
          <w:rFonts w:ascii="Times New Roman" w:hAnsi="Times New Roman" w:cs="Times New Roman"/>
          <w:sz w:val="20"/>
        </w:rPr>
        <w:t>Югры</w:t>
      </w:r>
      <w:proofErr w:type="spellEnd"/>
      <w:r w:rsidRPr="007D5CD2">
        <w:rPr>
          <w:rFonts w:ascii="Times New Roman" w:hAnsi="Times New Roman" w:cs="Times New Roman"/>
          <w:sz w:val="20"/>
        </w:rPr>
        <w:t xml:space="preserve"> от 20.02.2014 N 15-оз)</w:t>
      </w:r>
    </w:p>
    <w:p w:rsidR="00DC4913" w:rsidRPr="007D5CD2" w:rsidRDefault="00DC4913">
      <w:pPr>
        <w:pStyle w:val="ConsPlusNormal"/>
        <w:ind w:firstLine="540"/>
        <w:jc w:val="both"/>
        <w:rPr>
          <w:rFonts w:ascii="Times New Roman" w:hAnsi="Times New Roman" w:cs="Times New Roman"/>
          <w:szCs w:val="22"/>
        </w:rPr>
      </w:pPr>
      <w:r w:rsidRPr="007D5CD2">
        <w:rPr>
          <w:rFonts w:ascii="Times New Roman" w:hAnsi="Times New Roman" w:cs="Times New Roman"/>
          <w:szCs w:val="22"/>
        </w:rPr>
        <w:t>2.1. В соответствии с федеральным законодательством 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p>
    <w:p w:rsidR="00DC4913" w:rsidRPr="007D5CD2" w:rsidRDefault="00DC4913">
      <w:pPr>
        <w:pStyle w:val="ConsPlusNormal"/>
        <w:jc w:val="both"/>
        <w:rPr>
          <w:rFonts w:ascii="Times New Roman" w:hAnsi="Times New Roman" w:cs="Times New Roman"/>
          <w:sz w:val="20"/>
        </w:rPr>
      </w:pPr>
      <w:r w:rsidRPr="007D5CD2">
        <w:rPr>
          <w:rFonts w:ascii="Times New Roman" w:hAnsi="Times New Roman" w:cs="Times New Roman"/>
          <w:sz w:val="20"/>
        </w:rPr>
        <w:t xml:space="preserve">(п. 2.1 введен </w:t>
      </w:r>
      <w:hyperlink r:id="rId24" w:history="1">
        <w:r w:rsidRPr="007D5CD2">
          <w:rPr>
            <w:rFonts w:ascii="Times New Roman" w:hAnsi="Times New Roman" w:cs="Times New Roman"/>
            <w:color w:val="0000FF"/>
            <w:sz w:val="20"/>
          </w:rPr>
          <w:t>Законом</w:t>
        </w:r>
      </w:hyperlink>
      <w:r w:rsidRPr="007D5CD2">
        <w:rPr>
          <w:rFonts w:ascii="Times New Roman" w:hAnsi="Times New Roman" w:cs="Times New Roman"/>
          <w:sz w:val="20"/>
        </w:rPr>
        <w:t xml:space="preserve"> ХМАО - </w:t>
      </w:r>
      <w:proofErr w:type="spellStart"/>
      <w:r w:rsidRPr="007D5CD2">
        <w:rPr>
          <w:rFonts w:ascii="Times New Roman" w:hAnsi="Times New Roman" w:cs="Times New Roman"/>
          <w:sz w:val="20"/>
        </w:rPr>
        <w:t>Югры</w:t>
      </w:r>
      <w:proofErr w:type="spellEnd"/>
      <w:r w:rsidRPr="007D5CD2">
        <w:rPr>
          <w:rFonts w:ascii="Times New Roman" w:hAnsi="Times New Roman" w:cs="Times New Roman"/>
          <w:sz w:val="20"/>
        </w:rPr>
        <w:t xml:space="preserve"> от 20.02.2014 N 15-оз)</w:t>
      </w:r>
    </w:p>
    <w:p w:rsidR="00DC4913" w:rsidRPr="007D5CD2" w:rsidRDefault="00DC4913">
      <w:pPr>
        <w:pStyle w:val="ConsPlusNormal"/>
        <w:ind w:firstLine="540"/>
        <w:jc w:val="both"/>
        <w:rPr>
          <w:rFonts w:ascii="Times New Roman" w:hAnsi="Times New Roman" w:cs="Times New Roman"/>
          <w:szCs w:val="22"/>
        </w:rPr>
      </w:pPr>
      <w:r w:rsidRPr="007D5CD2">
        <w:rPr>
          <w:rFonts w:ascii="Times New Roman" w:hAnsi="Times New Roman" w:cs="Times New Roman"/>
          <w:szCs w:val="22"/>
        </w:rPr>
        <w:t xml:space="preserve">3. Порядок установления работодателям минимального количества специальных рабочих мест для трудоустройства инвалидов в пределах установленной квоты для приема на работу инвалидов определяется Правительством Ханты-Мансийского автономного округа - </w:t>
      </w:r>
      <w:proofErr w:type="spellStart"/>
      <w:r w:rsidRPr="007D5CD2">
        <w:rPr>
          <w:rFonts w:ascii="Times New Roman" w:hAnsi="Times New Roman" w:cs="Times New Roman"/>
          <w:szCs w:val="22"/>
        </w:rPr>
        <w:t>Югры</w:t>
      </w:r>
      <w:proofErr w:type="spellEnd"/>
      <w:r w:rsidRPr="007D5CD2">
        <w:rPr>
          <w:rFonts w:ascii="Times New Roman" w:hAnsi="Times New Roman" w:cs="Times New Roman"/>
          <w:szCs w:val="22"/>
        </w:rPr>
        <w:t>.</w:t>
      </w:r>
    </w:p>
    <w:p w:rsidR="00DC4913" w:rsidRPr="007D5CD2" w:rsidRDefault="00DC4913">
      <w:pPr>
        <w:pStyle w:val="ConsPlusNormal"/>
        <w:ind w:firstLine="540"/>
        <w:jc w:val="both"/>
        <w:rPr>
          <w:rFonts w:ascii="Times New Roman" w:hAnsi="Times New Roman" w:cs="Times New Roman"/>
          <w:szCs w:val="22"/>
        </w:rPr>
      </w:pPr>
      <w:r w:rsidRPr="007D5CD2">
        <w:rPr>
          <w:rFonts w:ascii="Times New Roman" w:hAnsi="Times New Roman" w:cs="Times New Roman"/>
          <w:szCs w:val="22"/>
        </w:rPr>
        <w:t>4. 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DC4913" w:rsidRPr="00F40B2B" w:rsidRDefault="00DC4913">
      <w:pPr>
        <w:pStyle w:val="ConsPlusNormal"/>
        <w:ind w:firstLine="540"/>
        <w:jc w:val="both"/>
        <w:rPr>
          <w:rFonts w:ascii="Times New Roman" w:hAnsi="Times New Roman" w:cs="Times New Roman"/>
          <w:sz w:val="24"/>
          <w:szCs w:val="24"/>
        </w:rPr>
      </w:pPr>
    </w:p>
    <w:p w:rsidR="00DC4913" w:rsidRPr="007D5CD2" w:rsidRDefault="00DC4913">
      <w:pPr>
        <w:pStyle w:val="ConsPlusNormal"/>
        <w:ind w:firstLine="540"/>
        <w:jc w:val="both"/>
        <w:rPr>
          <w:rFonts w:ascii="Times New Roman" w:hAnsi="Times New Roman" w:cs="Times New Roman"/>
          <w:b/>
          <w:sz w:val="24"/>
          <w:szCs w:val="24"/>
        </w:rPr>
      </w:pPr>
      <w:r w:rsidRPr="007D5CD2">
        <w:rPr>
          <w:rFonts w:ascii="Times New Roman" w:hAnsi="Times New Roman" w:cs="Times New Roman"/>
          <w:b/>
          <w:sz w:val="24"/>
          <w:szCs w:val="24"/>
        </w:rPr>
        <w:t>Статья 6. Права и обязанности работодателей</w:t>
      </w:r>
    </w:p>
    <w:p w:rsidR="00DC4913" w:rsidRPr="007D5CD2" w:rsidRDefault="00DC4913">
      <w:pPr>
        <w:pStyle w:val="ConsPlusNormal"/>
        <w:ind w:firstLine="540"/>
        <w:jc w:val="both"/>
        <w:rPr>
          <w:rFonts w:ascii="Times New Roman" w:hAnsi="Times New Roman" w:cs="Times New Roman"/>
          <w:sz w:val="20"/>
        </w:rPr>
      </w:pPr>
      <w:r w:rsidRPr="007D5CD2">
        <w:rPr>
          <w:rFonts w:ascii="Times New Roman" w:hAnsi="Times New Roman" w:cs="Times New Roman"/>
          <w:sz w:val="20"/>
        </w:rPr>
        <w:t xml:space="preserve">(в ред. </w:t>
      </w:r>
      <w:hyperlink r:id="rId25" w:history="1">
        <w:r w:rsidRPr="007D5CD2">
          <w:rPr>
            <w:rFonts w:ascii="Times New Roman" w:hAnsi="Times New Roman" w:cs="Times New Roman"/>
            <w:color w:val="0000FF"/>
            <w:sz w:val="20"/>
          </w:rPr>
          <w:t>Закона</w:t>
        </w:r>
      </w:hyperlink>
      <w:r w:rsidRPr="007D5CD2">
        <w:rPr>
          <w:rFonts w:ascii="Times New Roman" w:hAnsi="Times New Roman" w:cs="Times New Roman"/>
          <w:sz w:val="20"/>
        </w:rPr>
        <w:t xml:space="preserve"> ХМАО - </w:t>
      </w:r>
      <w:proofErr w:type="spellStart"/>
      <w:r w:rsidRPr="007D5CD2">
        <w:rPr>
          <w:rFonts w:ascii="Times New Roman" w:hAnsi="Times New Roman" w:cs="Times New Roman"/>
          <w:sz w:val="20"/>
        </w:rPr>
        <w:t>Югры</w:t>
      </w:r>
      <w:proofErr w:type="spellEnd"/>
      <w:r w:rsidRPr="007D5CD2">
        <w:rPr>
          <w:rFonts w:ascii="Times New Roman" w:hAnsi="Times New Roman" w:cs="Times New Roman"/>
          <w:sz w:val="20"/>
        </w:rPr>
        <w:t xml:space="preserve"> от 23.04.2013 N 41-оз)</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7D5CD2">
        <w:rPr>
          <w:rFonts w:ascii="Times New Roman" w:hAnsi="Times New Roman" w:cs="Times New Roman"/>
          <w:sz w:val="24"/>
          <w:szCs w:val="24"/>
          <w:highlight w:val="yellow"/>
        </w:rPr>
        <w:t>1. Работодатели в соответствии с установленной квотой для приема на работу инвалидов обязаны:</w:t>
      </w:r>
    </w:p>
    <w:p w:rsidR="00DC4913" w:rsidRPr="007E67B4" w:rsidRDefault="00DC4913">
      <w:pPr>
        <w:pStyle w:val="ConsPlusNormal"/>
        <w:ind w:firstLine="540"/>
        <w:jc w:val="both"/>
        <w:rPr>
          <w:rFonts w:ascii="Times New Roman" w:hAnsi="Times New Roman" w:cs="Times New Roman"/>
          <w:szCs w:val="22"/>
        </w:rPr>
      </w:pPr>
      <w:r w:rsidRPr="007E67B4">
        <w:rPr>
          <w:rFonts w:ascii="Times New Roman" w:hAnsi="Times New Roman" w:cs="Times New Roman"/>
          <w:szCs w:val="22"/>
        </w:rP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DC4913" w:rsidRPr="007E67B4" w:rsidRDefault="00DC4913">
      <w:pPr>
        <w:pStyle w:val="ConsPlusNormal"/>
        <w:ind w:firstLine="540"/>
        <w:jc w:val="both"/>
        <w:rPr>
          <w:rFonts w:ascii="Times New Roman" w:hAnsi="Times New Roman" w:cs="Times New Roman"/>
          <w:szCs w:val="22"/>
        </w:rPr>
      </w:pPr>
      <w:r w:rsidRPr="007E67B4">
        <w:rPr>
          <w:rFonts w:ascii="Times New Roman" w:hAnsi="Times New Roman" w:cs="Times New Roman"/>
          <w:szCs w:val="22"/>
        </w:rPr>
        <w:t>2) создавать инвалидам условия труда в соответствии с индивидуальной программой реабилитации инвалида;</w:t>
      </w:r>
    </w:p>
    <w:p w:rsidR="00DC4913" w:rsidRPr="00F40B2B" w:rsidRDefault="00DC4913">
      <w:pPr>
        <w:pStyle w:val="ConsPlusNormal"/>
        <w:ind w:firstLine="540"/>
        <w:jc w:val="both"/>
        <w:rPr>
          <w:rFonts w:ascii="Times New Roman" w:hAnsi="Times New Roman" w:cs="Times New Roman"/>
          <w:sz w:val="24"/>
          <w:szCs w:val="24"/>
        </w:rPr>
      </w:pPr>
      <w:r w:rsidRPr="007D5CD2">
        <w:rPr>
          <w:rFonts w:ascii="Times New Roman" w:hAnsi="Times New Roman" w:cs="Times New Roman"/>
          <w:sz w:val="24"/>
          <w:szCs w:val="24"/>
          <w:highlight w:val="yellow"/>
        </w:rPr>
        <w:t xml:space="preserve">3) ежемесячно представлять в органы службы занятости информацию о выполнении квоты для </w:t>
      </w:r>
      <w:r w:rsidRPr="007D5CD2">
        <w:rPr>
          <w:rFonts w:ascii="Times New Roman" w:hAnsi="Times New Roman" w:cs="Times New Roman"/>
          <w:sz w:val="24"/>
          <w:szCs w:val="24"/>
          <w:highlight w:val="yellow"/>
        </w:rPr>
        <w:lastRenderedPageBreak/>
        <w:t>приема на работу инвалидов.</w:t>
      </w:r>
    </w:p>
    <w:p w:rsidR="00DC4913" w:rsidRPr="007E67B4" w:rsidRDefault="00DC4913">
      <w:pPr>
        <w:pStyle w:val="ConsPlusNormal"/>
        <w:ind w:firstLine="540"/>
        <w:jc w:val="both"/>
        <w:rPr>
          <w:rFonts w:ascii="Times New Roman" w:hAnsi="Times New Roman" w:cs="Times New Roman"/>
          <w:szCs w:val="22"/>
        </w:rPr>
      </w:pPr>
      <w:r w:rsidRPr="007E67B4">
        <w:rPr>
          <w:rFonts w:ascii="Times New Roman" w:hAnsi="Times New Roman" w:cs="Times New Roman"/>
          <w:szCs w:val="22"/>
        </w:rPr>
        <w:t>2. При невозможности создания или выделения рабочих мест в счет установленной квоты работодатель вправе профинансировать создание или выделение рабочих мест в других организациях в соответствии с заключенными договорами.</w:t>
      </w:r>
    </w:p>
    <w:p w:rsidR="00DC4913" w:rsidRPr="007E67B4" w:rsidRDefault="00DC4913">
      <w:pPr>
        <w:pStyle w:val="ConsPlusNormal"/>
        <w:ind w:firstLine="540"/>
        <w:jc w:val="both"/>
        <w:rPr>
          <w:rFonts w:ascii="Times New Roman" w:hAnsi="Times New Roman" w:cs="Times New Roman"/>
          <w:szCs w:val="22"/>
        </w:rPr>
      </w:pPr>
      <w:r w:rsidRPr="007E67B4">
        <w:rPr>
          <w:rFonts w:ascii="Times New Roman" w:hAnsi="Times New Roman" w:cs="Times New Roman"/>
          <w:szCs w:val="22"/>
        </w:rPr>
        <w:t xml:space="preserve">3. При увольнении граждан, относящихся к категории, указанной в </w:t>
      </w:r>
      <w:hyperlink r:id="rId26" w:history="1">
        <w:r w:rsidRPr="007E67B4">
          <w:rPr>
            <w:rFonts w:ascii="Times New Roman" w:hAnsi="Times New Roman" w:cs="Times New Roman"/>
            <w:color w:val="0000FF"/>
            <w:szCs w:val="22"/>
          </w:rPr>
          <w:t>статье 3</w:t>
        </w:r>
      </w:hyperlink>
      <w:r w:rsidRPr="007E67B4">
        <w:rPr>
          <w:rFonts w:ascii="Times New Roman" w:hAnsi="Times New Roman" w:cs="Times New Roman"/>
          <w:szCs w:val="22"/>
        </w:rPr>
        <w:t xml:space="preserve"> настоящего Закона, с квотируемых рабочих мест работодатели резервируют освободившиеся рабочие места для приема на работу граждан данной категории.</w:t>
      </w:r>
    </w:p>
    <w:p w:rsidR="00DC4913" w:rsidRPr="00F40B2B" w:rsidRDefault="00DC4913">
      <w:pPr>
        <w:pStyle w:val="ConsPlusNormal"/>
        <w:ind w:firstLine="540"/>
        <w:jc w:val="both"/>
        <w:rPr>
          <w:rFonts w:ascii="Times New Roman" w:hAnsi="Times New Roman" w:cs="Times New Roman"/>
          <w:sz w:val="24"/>
          <w:szCs w:val="24"/>
        </w:rPr>
      </w:pPr>
    </w:p>
    <w:p w:rsidR="00DC4913" w:rsidRPr="007D5CD2" w:rsidRDefault="00DC4913">
      <w:pPr>
        <w:pStyle w:val="ConsPlusNormal"/>
        <w:ind w:firstLine="540"/>
        <w:jc w:val="both"/>
        <w:rPr>
          <w:rFonts w:ascii="Times New Roman" w:hAnsi="Times New Roman" w:cs="Times New Roman"/>
          <w:b/>
          <w:sz w:val="24"/>
          <w:szCs w:val="24"/>
        </w:rPr>
      </w:pPr>
      <w:r w:rsidRPr="007D5CD2">
        <w:rPr>
          <w:rFonts w:ascii="Times New Roman" w:hAnsi="Times New Roman" w:cs="Times New Roman"/>
          <w:b/>
          <w:sz w:val="24"/>
          <w:szCs w:val="24"/>
        </w:rPr>
        <w:t>Статья 8. Ответственность за неисполнение настоящего Закона</w:t>
      </w:r>
    </w:p>
    <w:p w:rsidR="00DC4913" w:rsidRPr="007D5CD2" w:rsidRDefault="00DC4913">
      <w:pPr>
        <w:pStyle w:val="ConsPlusNormal"/>
        <w:ind w:firstLine="540"/>
        <w:jc w:val="both"/>
        <w:rPr>
          <w:rFonts w:ascii="Times New Roman" w:hAnsi="Times New Roman" w:cs="Times New Roman"/>
          <w:sz w:val="10"/>
          <w:szCs w:val="10"/>
        </w:rPr>
      </w:pPr>
    </w:p>
    <w:p w:rsidR="00DC4913" w:rsidRPr="002A1E9C" w:rsidRDefault="00DC4913">
      <w:pPr>
        <w:pStyle w:val="ConsPlusNormal"/>
        <w:ind w:firstLine="540"/>
        <w:jc w:val="both"/>
        <w:rPr>
          <w:rFonts w:ascii="Times New Roman" w:hAnsi="Times New Roman" w:cs="Times New Roman"/>
          <w:szCs w:val="22"/>
        </w:rPr>
      </w:pPr>
      <w:r w:rsidRPr="002A1E9C">
        <w:rPr>
          <w:rFonts w:ascii="Times New Roman" w:hAnsi="Times New Roman" w:cs="Times New Roman"/>
          <w:szCs w:val="22"/>
        </w:rPr>
        <w:t>1. За неисполнение настоящего Закона работодатели несут ответственность в соответствии с законодательством.</w:t>
      </w:r>
    </w:p>
    <w:p w:rsidR="00DC4913" w:rsidRPr="002A1E9C" w:rsidRDefault="00DC4913">
      <w:pPr>
        <w:pStyle w:val="ConsPlusNormal"/>
        <w:pBdr>
          <w:bottom w:val="single" w:sz="12" w:space="1" w:color="auto"/>
        </w:pBdr>
        <w:ind w:firstLine="540"/>
        <w:jc w:val="both"/>
        <w:rPr>
          <w:rFonts w:ascii="Times New Roman" w:hAnsi="Times New Roman" w:cs="Times New Roman"/>
          <w:szCs w:val="22"/>
        </w:rPr>
      </w:pPr>
      <w:r w:rsidRPr="002A1E9C">
        <w:rPr>
          <w:rFonts w:ascii="Times New Roman" w:hAnsi="Times New Roman" w:cs="Times New Roman"/>
          <w:szCs w:val="22"/>
        </w:rPr>
        <w:t>2. Применение мер ответственности к работодателю не освобождает его от обязанностей по выполнению требований настоящего Закона.</w:t>
      </w:r>
    </w:p>
    <w:p w:rsidR="00DC4913" w:rsidRPr="003E1F43" w:rsidRDefault="008C1822" w:rsidP="003E1F43">
      <w:pPr>
        <w:pStyle w:val="ConsPlusNormal"/>
        <w:rPr>
          <w:rFonts w:ascii="Times New Roman" w:hAnsi="Times New Roman" w:cs="Times New Roman"/>
          <w:sz w:val="6"/>
          <w:szCs w:val="6"/>
        </w:rPr>
      </w:pPr>
      <w:hyperlink r:id="rId27" w:history="1">
        <w:r w:rsidR="00DC4913" w:rsidRPr="00F40B2B">
          <w:rPr>
            <w:rFonts w:ascii="Times New Roman" w:hAnsi="Times New Roman" w:cs="Times New Roman"/>
            <w:i/>
            <w:color w:val="0000FF"/>
            <w:sz w:val="24"/>
            <w:szCs w:val="24"/>
          </w:rPr>
          <w:br/>
          <w:t>{Статья: О квоте для инвалидов и другой отчетности о занятости (</w:t>
        </w:r>
        <w:proofErr w:type="spellStart"/>
        <w:r w:rsidR="00DC4913" w:rsidRPr="00F40B2B">
          <w:rPr>
            <w:rFonts w:ascii="Times New Roman" w:hAnsi="Times New Roman" w:cs="Times New Roman"/>
            <w:i/>
            <w:color w:val="0000FF"/>
            <w:sz w:val="24"/>
            <w:szCs w:val="24"/>
          </w:rPr>
          <w:t>Подкопаев</w:t>
        </w:r>
        <w:proofErr w:type="spellEnd"/>
        <w:r w:rsidR="00DC4913" w:rsidRPr="00F40B2B">
          <w:rPr>
            <w:rFonts w:ascii="Times New Roman" w:hAnsi="Times New Roman" w:cs="Times New Roman"/>
            <w:i/>
            <w:color w:val="0000FF"/>
            <w:sz w:val="24"/>
            <w:szCs w:val="24"/>
          </w:rPr>
          <w:t xml:space="preserve"> М.В.) ("Бухгалтер Крыма", 2015, N 3) {</w:t>
        </w:r>
        <w:proofErr w:type="spellStart"/>
        <w:r w:rsidR="00DC4913" w:rsidRPr="00F40B2B">
          <w:rPr>
            <w:rFonts w:ascii="Times New Roman" w:hAnsi="Times New Roman" w:cs="Times New Roman"/>
            <w:i/>
            <w:color w:val="0000FF"/>
            <w:sz w:val="24"/>
            <w:szCs w:val="24"/>
          </w:rPr>
          <w:t>КонсультантПлюс</w:t>
        </w:r>
        <w:proofErr w:type="spellEnd"/>
        <w:r w:rsidR="00DC4913" w:rsidRPr="00F40B2B">
          <w:rPr>
            <w:rFonts w:ascii="Times New Roman" w:hAnsi="Times New Roman" w:cs="Times New Roman"/>
            <w:i/>
            <w:color w:val="0000FF"/>
            <w:sz w:val="24"/>
            <w:szCs w:val="24"/>
          </w:rPr>
          <w:t>}}</w:t>
        </w:r>
        <w:r w:rsidR="00DC4913" w:rsidRPr="00F40B2B">
          <w:rPr>
            <w:rFonts w:ascii="Times New Roman" w:hAnsi="Times New Roman" w:cs="Times New Roman"/>
            <w:i/>
            <w:color w:val="0000FF"/>
            <w:sz w:val="24"/>
            <w:szCs w:val="24"/>
          </w:rPr>
          <w:br/>
        </w:r>
      </w:hyperlink>
    </w:p>
    <w:p w:rsidR="00DC4913" w:rsidRPr="00F40B2B" w:rsidRDefault="00DC4913" w:rsidP="003E1F43">
      <w:pPr>
        <w:pStyle w:val="ConsPlusNormal"/>
        <w:jc w:val="right"/>
        <w:rPr>
          <w:rFonts w:ascii="Times New Roman" w:hAnsi="Times New Roman" w:cs="Times New Roman"/>
          <w:sz w:val="24"/>
          <w:szCs w:val="24"/>
        </w:rPr>
      </w:pPr>
      <w:r w:rsidRPr="00F40B2B">
        <w:rPr>
          <w:rFonts w:ascii="Times New Roman" w:hAnsi="Times New Roman" w:cs="Times New Roman"/>
          <w:sz w:val="24"/>
          <w:szCs w:val="24"/>
        </w:rPr>
        <w:t>"Бухгалтер Крыма", 2015, N 3</w:t>
      </w:r>
    </w:p>
    <w:p w:rsidR="00DC4913" w:rsidRPr="003E1F43" w:rsidRDefault="00DC4913" w:rsidP="003E1F43">
      <w:pPr>
        <w:pStyle w:val="ConsPlusNormal"/>
        <w:ind w:firstLine="540"/>
        <w:jc w:val="both"/>
        <w:rPr>
          <w:rFonts w:ascii="Times New Roman" w:hAnsi="Times New Roman" w:cs="Times New Roman"/>
          <w:sz w:val="6"/>
          <w:szCs w:val="6"/>
        </w:rPr>
      </w:pPr>
    </w:p>
    <w:p w:rsidR="00DC4913" w:rsidRPr="00F40B2B" w:rsidRDefault="00DC4913" w:rsidP="003E1F43">
      <w:pPr>
        <w:pStyle w:val="ConsPlusTitle"/>
        <w:jc w:val="center"/>
        <w:rPr>
          <w:szCs w:val="24"/>
        </w:rPr>
      </w:pPr>
      <w:r w:rsidRPr="00F40B2B">
        <w:rPr>
          <w:szCs w:val="24"/>
        </w:rPr>
        <w:t>О КВОТЕ ДЛЯ ИНВАЛИДОВ И ДРУГОЙ ОТЧЕТНОСТИ О ЗАНЯТОСТИ</w:t>
      </w:r>
    </w:p>
    <w:p w:rsidR="00DC4913" w:rsidRPr="003830AC" w:rsidRDefault="00DC4913" w:rsidP="003E1F43">
      <w:pPr>
        <w:pStyle w:val="ConsPlusNormal"/>
        <w:ind w:firstLine="540"/>
        <w:jc w:val="both"/>
        <w:rPr>
          <w:rFonts w:ascii="Times New Roman" w:hAnsi="Times New Roman" w:cs="Times New Roman"/>
          <w:sz w:val="10"/>
          <w:szCs w:val="10"/>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Отметим, что </w:t>
      </w:r>
      <w:r w:rsidRPr="00F40B2B">
        <w:rPr>
          <w:rFonts w:ascii="Times New Roman" w:hAnsi="Times New Roman" w:cs="Times New Roman"/>
          <w:sz w:val="24"/>
          <w:szCs w:val="24"/>
          <w:highlight w:val="yellow"/>
        </w:rPr>
        <w:t>федеральное законодательство прямо устанавливает для работодателей необходимость соблюдения квоты приема только в отношении инвалидов, однако в отношении других категорий нуждающихся предоставляет субъектам РФ принимать на их усмотрение необходимые меры по решению проблем с их трудоустройством, в рамках которых допускается также установление квот.</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Размеры квоты для приема инвалидов следующие:</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работодателям, численность работников которых составляет не менее чем 35 человек и не более чем 100 человек, - 3%;</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работодателям, численность работников которых превышает 100 человек, - 4%.</w:t>
      </w:r>
    </w:p>
    <w:p w:rsidR="00DC4913" w:rsidRPr="00F40B2B" w:rsidRDefault="00DC4913" w:rsidP="003E1F43">
      <w:pPr>
        <w:pStyle w:val="ConsPlusNormal"/>
        <w:ind w:firstLine="540"/>
        <w:jc w:val="both"/>
        <w:rPr>
          <w:rFonts w:ascii="Times New Roman" w:hAnsi="Times New Roman" w:cs="Times New Roman"/>
          <w:b/>
          <w:sz w:val="24"/>
          <w:szCs w:val="24"/>
        </w:rPr>
      </w:pPr>
      <w:r w:rsidRPr="00F40B2B">
        <w:rPr>
          <w:rFonts w:ascii="Times New Roman" w:hAnsi="Times New Roman" w:cs="Times New Roman"/>
          <w:sz w:val="24"/>
          <w:szCs w:val="24"/>
          <w:highlight w:val="yellow"/>
        </w:rPr>
        <w:t xml:space="preserve">Власти Крыма использовали максимальные ставки квот, которые допускает устанавливать в данном случае </w:t>
      </w:r>
      <w:hyperlink r:id="rId28" w:history="1">
        <w:r w:rsidRPr="00F40B2B">
          <w:rPr>
            <w:rFonts w:ascii="Times New Roman" w:hAnsi="Times New Roman" w:cs="Times New Roman"/>
            <w:color w:val="0000FF"/>
            <w:sz w:val="24"/>
            <w:szCs w:val="24"/>
            <w:highlight w:val="yellow"/>
          </w:rPr>
          <w:t>ст. 21</w:t>
        </w:r>
      </w:hyperlink>
      <w:r w:rsidRPr="00F40B2B">
        <w:rPr>
          <w:rFonts w:ascii="Times New Roman" w:hAnsi="Times New Roman" w:cs="Times New Roman"/>
          <w:sz w:val="24"/>
          <w:szCs w:val="24"/>
          <w:highlight w:val="yellow"/>
        </w:rPr>
        <w:t xml:space="preserve"> Федерального закона от 24.11.1995 N 181-ФЗ "О социальной защите инвалидов в Российской Федерации</w:t>
      </w:r>
      <w:r w:rsidRPr="00F40B2B">
        <w:rPr>
          <w:rFonts w:ascii="Times New Roman" w:hAnsi="Times New Roman" w:cs="Times New Roman"/>
          <w:b/>
          <w:sz w:val="24"/>
          <w:szCs w:val="24"/>
          <w:highlight w:val="yellow"/>
        </w:rPr>
        <w:t>". При этом, как и предусмотрено названным Законом, если среднесписочная численность работодателя менее 35 человек, то для него квота не устанавливается.</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Квота для других категорий нуждающихся в трудоустройстве предусмотрена лишь в отношении работодателей, чья среднесписочная численность превышает 100 человек. В соответствии с п. 2 ст. 2 Закона N 24-ЗРК величина обозначенной квоты составляет 1%, то есть на каждые 100 работников - 1 человек.</w:t>
      </w:r>
    </w:p>
    <w:p w:rsidR="00DC4913" w:rsidRPr="00F40B2B" w:rsidRDefault="00DC4913" w:rsidP="003E1F43">
      <w:pPr>
        <w:pStyle w:val="ConsPlusNormal"/>
        <w:pBdr>
          <w:bottom w:val="single" w:sz="12" w:space="1" w:color="auto"/>
        </w:pBdr>
        <w:rPr>
          <w:rFonts w:ascii="Times New Roman" w:hAnsi="Times New Roman" w:cs="Times New Roman"/>
          <w:color w:val="0000FF"/>
          <w:sz w:val="24"/>
          <w:szCs w:val="24"/>
        </w:rPr>
      </w:pPr>
      <w:r w:rsidRPr="00F40B2B">
        <w:rPr>
          <w:rFonts w:ascii="Times New Roman" w:hAnsi="Times New Roman" w:cs="Times New Roman"/>
          <w:color w:val="0000FF"/>
          <w:sz w:val="24"/>
          <w:szCs w:val="24"/>
        </w:rPr>
        <w:t>…</w:t>
      </w:r>
    </w:p>
    <w:p w:rsidR="00DC4913" w:rsidRPr="00F40B2B" w:rsidRDefault="00DC4913" w:rsidP="003E1F43">
      <w:pPr>
        <w:pStyle w:val="ConsPlusNormal"/>
        <w:rPr>
          <w:rFonts w:ascii="Times New Roman" w:hAnsi="Times New Roman" w:cs="Times New Roman"/>
          <w:color w:val="0000FF"/>
          <w:sz w:val="24"/>
          <w:szCs w:val="24"/>
        </w:rPr>
      </w:pPr>
    </w:p>
    <w:p w:rsidR="00DC4913" w:rsidRPr="007D5CD2" w:rsidRDefault="00DC4913" w:rsidP="003E1F43">
      <w:pPr>
        <w:pStyle w:val="ConsPlusTitlePage"/>
        <w:rPr>
          <w:rFonts w:ascii="Times New Roman" w:hAnsi="Times New Roman" w:cs="Times New Roman"/>
          <w:sz w:val="10"/>
          <w:szCs w:val="10"/>
        </w:rPr>
      </w:pPr>
      <w:r w:rsidRPr="00F40B2B">
        <w:rPr>
          <w:rFonts w:ascii="Times New Roman" w:hAnsi="Times New Roman" w:cs="Times New Roman"/>
          <w:sz w:val="24"/>
          <w:szCs w:val="24"/>
        </w:rPr>
        <w:t xml:space="preserve">Документ предоставлен </w:t>
      </w:r>
      <w:hyperlink r:id="rId29" w:history="1">
        <w:proofErr w:type="spellStart"/>
        <w:r w:rsidRPr="00F40B2B">
          <w:rPr>
            <w:rFonts w:ascii="Times New Roman" w:hAnsi="Times New Roman" w:cs="Times New Roman"/>
            <w:color w:val="0000FF"/>
            <w:sz w:val="24"/>
            <w:szCs w:val="24"/>
          </w:rPr>
          <w:t>КонсультантПлюс</w:t>
        </w:r>
        <w:proofErr w:type="spellEnd"/>
      </w:hyperlink>
      <w:r w:rsidRPr="00F40B2B">
        <w:rPr>
          <w:rFonts w:ascii="Times New Roman" w:hAnsi="Times New Roman" w:cs="Times New Roman"/>
          <w:sz w:val="24"/>
          <w:szCs w:val="24"/>
        </w:rPr>
        <w:br/>
      </w:r>
    </w:p>
    <w:p w:rsidR="00DC4913" w:rsidRPr="00F40B2B" w:rsidRDefault="00DC4913" w:rsidP="003E1F43">
      <w:pPr>
        <w:pStyle w:val="ConsPlusNormal"/>
        <w:jc w:val="right"/>
        <w:rPr>
          <w:rFonts w:ascii="Times New Roman" w:hAnsi="Times New Roman" w:cs="Times New Roman"/>
          <w:sz w:val="24"/>
          <w:szCs w:val="24"/>
        </w:rPr>
      </w:pPr>
      <w:r w:rsidRPr="00F40B2B">
        <w:rPr>
          <w:rFonts w:ascii="Times New Roman" w:hAnsi="Times New Roman" w:cs="Times New Roman"/>
          <w:sz w:val="24"/>
          <w:szCs w:val="24"/>
        </w:rPr>
        <w:t xml:space="preserve">"Главная книга", </w:t>
      </w:r>
      <w:r w:rsidRPr="007E67B4">
        <w:rPr>
          <w:rFonts w:ascii="Times New Roman" w:hAnsi="Times New Roman" w:cs="Times New Roman"/>
          <w:b/>
          <w:sz w:val="24"/>
          <w:szCs w:val="24"/>
        </w:rPr>
        <w:t>2013, N 16</w:t>
      </w:r>
    </w:p>
    <w:p w:rsidR="00DC4913" w:rsidRPr="007E67B4" w:rsidRDefault="00DC4913" w:rsidP="003E1F43">
      <w:pPr>
        <w:pStyle w:val="ConsPlusNormal"/>
        <w:ind w:firstLine="540"/>
        <w:jc w:val="both"/>
        <w:rPr>
          <w:rFonts w:ascii="Times New Roman" w:hAnsi="Times New Roman" w:cs="Times New Roman"/>
          <w:sz w:val="10"/>
          <w:szCs w:val="10"/>
        </w:rPr>
      </w:pPr>
    </w:p>
    <w:p w:rsidR="00DC4913" w:rsidRPr="00F40B2B" w:rsidRDefault="00DC4913" w:rsidP="003E1F43">
      <w:pPr>
        <w:pStyle w:val="ConsPlusTitle"/>
        <w:jc w:val="center"/>
        <w:rPr>
          <w:szCs w:val="24"/>
        </w:rPr>
      </w:pPr>
      <w:r w:rsidRPr="00F40B2B">
        <w:rPr>
          <w:szCs w:val="24"/>
          <w:highlight w:val="yellow"/>
        </w:rPr>
        <w:t>СТАВИМ В ИЗВЕСТНОСТЬ СЛУЖБУ ЗАНЯТОСТИ</w:t>
      </w:r>
    </w:p>
    <w:p w:rsidR="00DC4913" w:rsidRPr="00F10519" w:rsidRDefault="00DC4913" w:rsidP="003E1F43">
      <w:pPr>
        <w:pStyle w:val="ConsPlusNormal"/>
        <w:ind w:firstLine="540"/>
        <w:jc w:val="both"/>
        <w:rPr>
          <w:rFonts w:ascii="Times New Roman" w:hAnsi="Times New Roman" w:cs="Times New Roman"/>
          <w:sz w:val="10"/>
          <w:szCs w:val="10"/>
        </w:rPr>
      </w:pPr>
    </w:p>
    <w:p w:rsidR="00DC4913" w:rsidRPr="00D03EB2" w:rsidRDefault="00DC4913" w:rsidP="003E1F43">
      <w:pPr>
        <w:pStyle w:val="ConsPlusNormal"/>
        <w:ind w:firstLine="540"/>
        <w:jc w:val="both"/>
        <w:rPr>
          <w:rFonts w:ascii="Times New Roman" w:hAnsi="Times New Roman" w:cs="Times New Roman"/>
          <w:sz w:val="20"/>
        </w:rPr>
      </w:pPr>
      <w:r w:rsidRPr="00D03EB2">
        <w:rPr>
          <w:rFonts w:ascii="Times New Roman" w:hAnsi="Times New Roman" w:cs="Times New Roman"/>
          <w:sz w:val="20"/>
        </w:rPr>
        <w:t>Многие работодатели до сих пор не в курсе, что они должны сообщать в свои территориальные органы занятости целый ряд сведений. Чтобы устранить этот пробел, мы предлагаем вашему вниманию памятку о том, какие сведения, когда и по каким формам нужно туда представлять.</w:t>
      </w:r>
    </w:p>
    <w:p w:rsidR="00DC4913" w:rsidRPr="00D03EB2" w:rsidRDefault="00DC4913" w:rsidP="003E1F43">
      <w:pPr>
        <w:pStyle w:val="ConsPlusNormal"/>
        <w:ind w:firstLine="540"/>
        <w:jc w:val="both"/>
        <w:rPr>
          <w:rFonts w:ascii="Times New Roman" w:hAnsi="Times New Roman" w:cs="Times New Roman"/>
          <w:sz w:val="10"/>
          <w:szCs w:val="10"/>
        </w:rPr>
      </w:pPr>
    </w:p>
    <w:p w:rsidR="00DC4913" w:rsidRPr="00D03EB2" w:rsidRDefault="00DC4913" w:rsidP="003E1F43">
      <w:pPr>
        <w:pStyle w:val="ConsPlusNormal"/>
        <w:ind w:firstLine="540"/>
        <w:jc w:val="both"/>
        <w:rPr>
          <w:rFonts w:ascii="Times New Roman" w:hAnsi="Times New Roman" w:cs="Times New Roman"/>
          <w:sz w:val="20"/>
        </w:rPr>
      </w:pPr>
      <w:r w:rsidRPr="00D03EB2">
        <w:rPr>
          <w:rFonts w:ascii="Times New Roman" w:hAnsi="Times New Roman" w:cs="Times New Roman"/>
          <w:i/>
          <w:sz w:val="20"/>
        </w:rPr>
        <w:t>Примечание</w:t>
      </w:r>
    </w:p>
    <w:p w:rsidR="00DC4913" w:rsidRPr="00D03EB2" w:rsidRDefault="00DC4913" w:rsidP="003E1F43">
      <w:pPr>
        <w:pStyle w:val="ConsPlusNormal"/>
        <w:ind w:firstLine="540"/>
        <w:jc w:val="both"/>
        <w:rPr>
          <w:rFonts w:ascii="Times New Roman" w:hAnsi="Times New Roman" w:cs="Times New Roman"/>
          <w:sz w:val="20"/>
        </w:rPr>
      </w:pPr>
      <w:r w:rsidRPr="00D03EB2">
        <w:rPr>
          <w:rFonts w:ascii="Times New Roman" w:hAnsi="Times New Roman" w:cs="Times New Roman"/>
          <w:i/>
          <w:sz w:val="20"/>
        </w:rPr>
        <w:t>Заметим, что если для подачи необходимой информации есть утвержденная (на уровне региона или муниципалитета) форма документа, то лучше использовать ее. Так сказать, во избежание недовольства со стороны органа занятости. Но если вы подадите сведения в произвольной форме, то ничего вам за это не будет. Более того, вам не могут отказать в приеме таких сведений.</w:t>
      </w:r>
    </w:p>
    <w:p w:rsidR="00DC4913" w:rsidRPr="00D03EB2" w:rsidRDefault="00DC4913" w:rsidP="003E1F43">
      <w:pPr>
        <w:pStyle w:val="ConsPlusNormal"/>
        <w:ind w:firstLine="540"/>
        <w:jc w:val="both"/>
        <w:rPr>
          <w:rFonts w:ascii="Times New Roman" w:hAnsi="Times New Roman" w:cs="Times New Roman"/>
          <w:sz w:val="10"/>
          <w:szCs w:val="10"/>
        </w:rPr>
      </w:pPr>
    </w:p>
    <w:p w:rsidR="00DC4913" w:rsidRPr="00D03EB2" w:rsidRDefault="00DC4913" w:rsidP="003E1F43">
      <w:pPr>
        <w:pStyle w:val="ConsPlusNormal"/>
        <w:ind w:firstLine="540"/>
        <w:jc w:val="both"/>
        <w:rPr>
          <w:rFonts w:ascii="Times New Roman" w:hAnsi="Times New Roman" w:cs="Times New Roman"/>
          <w:sz w:val="20"/>
        </w:rPr>
      </w:pPr>
      <w:r w:rsidRPr="00D03EB2">
        <w:rPr>
          <w:rFonts w:ascii="Times New Roman" w:hAnsi="Times New Roman" w:cs="Times New Roman"/>
          <w:i/>
          <w:sz w:val="20"/>
        </w:rPr>
        <w:t>К сведению</w:t>
      </w:r>
    </w:p>
    <w:p w:rsidR="00DC4913" w:rsidRPr="00D03EB2" w:rsidRDefault="00DC4913" w:rsidP="003E1F43">
      <w:pPr>
        <w:pStyle w:val="ConsPlusNormal"/>
        <w:ind w:firstLine="540"/>
        <w:jc w:val="both"/>
        <w:rPr>
          <w:rFonts w:ascii="Times New Roman" w:hAnsi="Times New Roman" w:cs="Times New Roman"/>
          <w:sz w:val="20"/>
        </w:rPr>
      </w:pPr>
      <w:r w:rsidRPr="00D03EB2">
        <w:rPr>
          <w:rFonts w:ascii="Times New Roman" w:hAnsi="Times New Roman" w:cs="Times New Roman"/>
          <w:i/>
          <w:sz w:val="20"/>
        </w:rPr>
        <w:t>Адреса, телефоны и другие данные территориальных органов занятости можно найти на портале "Работа в России": http://www.trudvsem.ru/ -&gt; раздел "Поиск работы" -&gt; Контактные данные службы занятости.</w:t>
      </w:r>
    </w:p>
    <w:p w:rsidR="00DC4913" w:rsidRPr="002A1E9C" w:rsidRDefault="00DC4913" w:rsidP="003E1F43">
      <w:pPr>
        <w:pStyle w:val="ConsPlusNormal"/>
        <w:ind w:firstLine="540"/>
        <w:jc w:val="both"/>
        <w:rPr>
          <w:rFonts w:ascii="Times New Roman" w:hAnsi="Times New Roman" w:cs="Times New Roman"/>
          <w:sz w:val="6"/>
          <w:szCs w:val="6"/>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3726"/>
        <w:gridCol w:w="3574"/>
        <w:gridCol w:w="3740"/>
      </w:tblGrid>
      <w:tr w:rsidR="00DC4913" w:rsidRPr="00F40B2B" w:rsidTr="00866093">
        <w:trPr>
          <w:trHeight w:val="248"/>
        </w:trPr>
        <w:tc>
          <w:tcPr>
            <w:tcW w:w="3726" w:type="dxa"/>
          </w:tcPr>
          <w:p w:rsidR="00DC4913" w:rsidRPr="002A1E9C" w:rsidRDefault="00DC4913" w:rsidP="00866093">
            <w:pPr>
              <w:pStyle w:val="ConsPlusNonformat"/>
              <w:jc w:val="both"/>
              <w:rPr>
                <w:rFonts w:ascii="Times New Roman" w:hAnsi="Times New Roman" w:cs="Times New Roman"/>
                <w:b/>
                <w:sz w:val="24"/>
                <w:szCs w:val="24"/>
                <w:highlight w:val="yellow"/>
              </w:rPr>
            </w:pPr>
            <w:r w:rsidRPr="00F40B2B">
              <w:rPr>
                <w:rFonts w:ascii="Times New Roman" w:hAnsi="Times New Roman" w:cs="Times New Roman"/>
                <w:sz w:val="24"/>
                <w:szCs w:val="24"/>
              </w:rPr>
              <w:t xml:space="preserve"> </w:t>
            </w:r>
            <w:r w:rsidRPr="002A1E9C">
              <w:rPr>
                <w:rFonts w:ascii="Times New Roman" w:hAnsi="Times New Roman" w:cs="Times New Roman"/>
                <w:b/>
                <w:sz w:val="24"/>
                <w:szCs w:val="24"/>
                <w:highlight w:val="yellow"/>
              </w:rPr>
              <w:t>О чем нужно сообщать</w:t>
            </w:r>
          </w:p>
          <w:p w:rsidR="00DC4913" w:rsidRPr="00F40B2B" w:rsidRDefault="00DC4913" w:rsidP="00866093">
            <w:pPr>
              <w:pStyle w:val="ConsPlusNonformat"/>
              <w:jc w:val="both"/>
              <w:rPr>
                <w:rFonts w:ascii="Times New Roman" w:hAnsi="Times New Roman" w:cs="Times New Roman"/>
                <w:sz w:val="24"/>
                <w:szCs w:val="24"/>
              </w:rPr>
            </w:pPr>
            <w:r w:rsidRPr="002A1E9C">
              <w:rPr>
                <w:rFonts w:ascii="Times New Roman" w:hAnsi="Times New Roman" w:cs="Times New Roman"/>
                <w:b/>
                <w:sz w:val="24"/>
                <w:szCs w:val="24"/>
                <w:highlight w:val="yellow"/>
              </w:rPr>
              <w:t xml:space="preserve">  в орган занятости</w:t>
            </w:r>
            <w:r w:rsidRPr="002A1E9C">
              <w:rPr>
                <w:rFonts w:ascii="Times New Roman" w:hAnsi="Times New Roman" w:cs="Times New Roman"/>
                <w:b/>
                <w:sz w:val="24"/>
                <w:szCs w:val="24"/>
              </w:rPr>
              <w:t xml:space="preserve">  </w:t>
            </w:r>
          </w:p>
        </w:tc>
        <w:tc>
          <w:tcPr>
            <w:tcW w:w="3574" w:type="dxa"/>
          </w:tcPr>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 xml:space="preserve">       В какие сроки      </w:t>
            </w:r>
          </w:p>
        </w:tc>
        <w:tc>
          <w:tcPr>
            <w:tcW w:w="3740" w:type="dxa"/>
          </w:tcPr>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 xml:space="preserve"> Какой документ подается</w:t>
            </w:r>
          </w:p>
        </w:tc>
      </w:tr>
      <w:tr w:rsidR="00DC4913" w:rsidRPr="00F40B2B" w:rsidTr="00866093">
        <w:trPr>
          <w:trHeight w:val="248"/>
        </w:trPr>
        <w:tc>
          <w:tcPr>
            <w:tcW w:w="11040" w:type="dxa"/>
            <w:gridSpan w:val="3"/>
            <w:tcBorders>
              <w:top w:val="nil"/>
            </w:tcBorders>
          </w:tcPr>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w:t>
            </w:r>
          </w:p>
        </w:tc>
      </w:tr>
      <w:tr w:rsidR="00DC4913" w:rsidRPr="00F40B2B" w:rsidTr="00866093">
        <w:trPr>
          <w:trHeight w:val="248"/>
        </w:trPr>
        <w:tc>
          <w:tcPr>
            <w:tcW w:w="3726" w:type="dxa"/>
            <w:tcBorders>
              <w:top w:val="nil"/>
            </w:tcBorders>
          </w:tcPr>
          <w:p w:rsidR="00DC4913" w:rsidRPr="00F40B2B" w:rsidRDefault="00DC4913" w:rsidP="00866093">
            <w:pPr>
              <w:pStyle w:val="ConsPlusNonformat"/>
              <w:jc w:val="both"/>
              <w:rPr>
                <w:rFonts w:ascii="Times New Roman" w:hAnsi="Times New Roman" w:cs="Times New Roman"/>
                <w:sz w:val="24"/>
                <w:szCs w:val="24"/>
                <w:highlight w:val="yellow"/>
              </w:rPr>
            </w:pPr>
            <w:r w:rsidRPr="00F40B2B">
              <w:rPr>
                <w:rFonts w:ascii="Times New Roman" w:hAnsi="Times New Roman" w:cs="Times New Roman"/>
                <w:sz w:val="24"/>
                <w:szCs w:val="24"/>
                <w:highlight w:val="yellow"/>
              </w:rPr>
              <w:lastRenderedPageBreak/>
              <w:t xml:space="preserve">О выполнении квоты   </w:t>
            </w:r>
          </w:p>
          <w:p w:rsidR="00DC4913" w:rsidRPr="00F40B2B" w:rsidRDefault="00DC4913" w:rsidP="00866093">
            <w:pPr>
              <w:pStyle w:val="ConsPlusNonformat"/>
              <w:jc w:val="both"/>
              <w:rPr>
                <w:rFonts w:ascii="Times New Roman" w:hAnsi="Times New Roman" w:cs="Times New Roman"/>
                <w:sz w:val="24"/>
                <w:szCs w:val="24"/>
                <w:highlight w:val="yellow"/>
              </w:rPr>
            </w:pPr>
            <w:r w:rsidRPr="00F40B2B">
              <w:rPr>
                <w:rFonts w:ascii="Times New Roman" w:hAnsi="Times New Roman" w:cs="Times New Roman"/>
                <w:sz w:val="24"/>
                <w:szCs w:val="24"/>
                <w:highlight w:val="yellow"/>
              </w:rPr>
              <w:t xml:space="preserve">для приема на работу </w:t>
            </w:r>
          </w:p>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highlight w:val="yellow"/>
              </w:rPr>
              <w:t xml:space="preserve">инвалидов </w:t>
            </w:r>
            <w:hyperlink w:anchor="P165" w:history="1">
              <w:r w:rsidRPr="00F40B2B">
                <w:rPr>
                  <w:rFonts w:ascii="Times New Roman" w:hAnsi="Times New Roman" w:cs="Times New Roman"/>
                  <w:color w:val="0000FF"/>
                  <w:sz w:val="24"/>
                  <w:szCs w:val="24"/>
                  <w:highlight w:val="yellow"/>
                </w:rPr>
                <w:t>&lt;14&gt;</w:t>
              </w:r>
            </w:hyperlink>
          </w:p>
        </w:tc>
        <w:tc>
          <w:tcPr>
            <w:tcW w:w="3574" w:type="dxa"/>
            <w:tcBorders>
              <w:top w:val="nil"/>
            </w:tcBorders>
          </w:tcPr>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 xml:space="preserve">Ежемесячно. Конкретные    </w:t>
            </w:r>
          </w:p>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 xml:space="preserve">сроки представления этих  </w:t>
            </w:r>
          </w:p>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 xml:space="preserve">сведений устанавливаются  </w:t>
            </w:r>
          </w:p>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 xml:space="preserve">региональным              </w:t>
            </w:r>
          </w:p>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 xml:space="preserve">законодательством </w:t>
            </w:r>
            <w:hyperlink w:anchor="P169" w:history="1">
              <w:r w:rsidRPr="00F40B2B">
                <w:rPr>
                  <w:rFonts w:ascii="Times New Roman" w:hAnsi="Times New Roman" w:cs="Times New Roman"/>
                  <w:color w:val="0000FF"/>
                  <w:sz w:val="24"/>
                  <w:szCs w:val="24"/>
                </w:rPr>
                <w:t>&lt;18&gt;</w:t>
              </w:r>
            </w:hyperlink>
          </w:p>
        </w:tc>
        <w:tc>
          <w:tcPr>
            <w:tcW w:w="3740" w:type="dxa"/>
            <w:tcBorders>
              <w:top w:val="nil"/>
            </w:tcBorders>
          </w:tcPr>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(или) региональная форма</w:t>
            </w:r>
          </w:p>
          <w:p w:rsidR="00DC4913" w:rsidRPr="00F40B2B" w:rsidRDefault="008C1822" w:rsidP="00866093">
            <w:pPr>
              <w:pStyle w:val="ConsPlusNonformat"/>
              <w:jc w:val="both"/>
              <w:rPr>
                <w:rFonts w:ascii="Times New Roman" w:hAnsi="Times New Roman" w:cs="Times New Roman"/>
                <w:sz w:val="24"/>
                <w:szCs w:val="24"/>
              </w:rPr>
            </w:pPr>
            <w:hyperlink w:anchor="P170" w:history="1">
              <w:r w:rsidR="00DC4913" w:rsidRPr="00F40B2B">
                <w:rPr>
                  <w:rFonts w:ascii="Times New Roman" w:hAnsi="Times New Roman" w:cs="Times New Roman"/>
                  <w:color w:val="0000FF"/>
                  <w:sz w:val="24"/>
                  <w:szCs w:val="24"/>
                </w:rPr>
                <w:t>&lt;19&gt;</w:t>
              </w:r>
            </w:hyperlink>
            <w:r w:rsidR="00DC4913" w:rsidRPr="00F40B2B">
              <w:rPr>
                <w:rFonts w:ascii="Times New Roman" w:hAnsi="Times New Roman" w:cs="Times New Roman"/>
                <w:sz w:val="24"/>
                <w:szCs w:val="24"/>
              </w:rPr>
              <w:t xml:space="preserve">;                   </w:t>
            </w:r>
          </w:p>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(или) произвольная форма</w:t>
            </w:r>
          </w:p>
        </w:tc>
      </w:tr>
      <w:tr w:rsidR="00DC4913" w:rsidRPr="00F40B2B" w:rsidTr="00866093">
        <w:trPr>
          <w:trHeight w:val="248"/>
        </w:trPr>
        <w:tc>
          <w:tcPr>
            <w:tcW w:w="11040" w:type="dxa"/>
            <w:gridSpan w:val="3"/>
            <w:tcBorders>
              <w:top w:val="nil"/>
            </w:tcBorders>
          </w:tcPr>
          <w:p w:rsidR="00DC4913" w:rsidRPr="00F40B2B" w:rsidRDefault="00DC4913" w:rsidP="00866093">
            <w:pPr>
              <w:pStyle w:val="ConsPlusNonformat"/>
              <w:jc w:val="both"/>
              <w:rPr>
                <w:rFonts w:ascii="Times New Roman" w:hAnsi="Times New Roman" w:cs="Times New Roman"/>
                <w:b/>
                <w:sz w:val="24"/>
                <w:szCs w:val="24"/>
                <w:highlight w:val="yellow"/>
              </w:rPr>
            </w:pPr>
            <w:r w:rsidRPr="00F40B2B">
              <w:rPr>
                <w:rFonts w:ascii="Times New Roman" w:hAnsi="Times New Roman" w:cs="Times New Roman"/>
                <w:b/>
                <w:sz w:val="24"/>
                <w:szCs w:val="24"/>
                <w:highlight w:val="yellow"/>
              </w:rPr>
              <w:t xml:space="preserve">(!) Информацию о выполнении "инвалидной" квоты должны представлять       </w:t>
            </w:r>
          </w:p>
          <w:p w:rsidR="00DC4913" w:rsidRPr="00F40B2B" w:rsidRDefault="00DC4913" w:rsidP="00866093">
            <w:pPr>
              <w:pStyle w:val="ConsPlusNonformat"/>
              <w:jc w:val="both"/>
              <w:rPr>
                <w:rFonts w:ascii="Times New Roman" w:hAnsi="Times New Roman" w:cs="Times New Roman"/>
                <w:b/>
                <w:sz w:val="24"/>
                <w:szCs w:val="24"/>
                <w:highlight w:val="yellow"/>
              </w:rPr>
            </w:pPr>
            <w:r w:rsidRPr="00F40B2B">
              <w:rPr>
                <w:rFonts w:ascii="Times New Roman" w:hAnsi="Times New Roman" w:cs="Times New Roman"/>
                <w:b/>
                <w:sz w:val="24"/>
                <w:szCs w:val="24"/>
                <w:highlight w:val="yellow"/>
              </w:rPr>
              <w:t xml:space="preserve">работодатели (компании и предприниматели) с численностью работников </w:t>
            </w:r>
            <w:hyperlink w:anchor="P171" w:history="1">
              <w:r w:rsidRPr="00F40B2B">
                <w:rPr>
                  <w:rFonts w:ascii="Times New Roman" w:hAnsi="Times New Roman" w:cs="Times New Roman"/>
                  <w:b/>
                  <w:color w:val="0000FF"/>
                  <w:sz w:val="24"/>
                  <w:szCs w:val="24"/>
                  <w:highlight w:val="yellow"/>
                </w:rPr>
                <w:t>&lt;20&gt;</w:t>
              </w:r>
            </w:hyperlink>
            <w:r w:rsidRPr="00F40B2B">
              <w:rPr>
                <w:rFonts w:ascii="Times New Roman" w:hAnsi="Times New Roman" w:cs="Times New Roman"/>
                <w:b/>
                <w:sz w:val="24"/>
                <w:szCs w:val="24"/>
                <w:highlight w:val="yellow"/>
              </w:rPr>
              <w:t>:</w:t>
            </w:r>
          </w:p>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 xml:space="preserve">- более 100 человек;                                                     </w:t>
            </w:r>
          </w:p>
          <w:p w:rsidR="00DC4913" w:rsidRPr="00F40B2B" w:rsidRDefault="00DC4913" w:rsidP="00866093">
            <w:pPr>
              <w:pStyle w:val="ConsPlusNonformat"/>
              <w:jc w:val="both"/>
              <w:rPr>
                <w:rFonts w:ascii="Times New Roman" w:hAnsi="Times New Roman" w:cs="Times New Roman"/>
                <w:b/>
                <w:sz w:val="24"/>
                <w:szCs w:val="24"/>
                <w:highlight w:val="yellow"/>
              </w:rPr>
            </w:pPr>
            <w:r w:rsidRPr="00F40B2B">
              <w:rPr>
                <w:rFonts w:ascii="Times New Roman" w:hAnsi="Times New Roman" w:cs="Times New Roman"/>
                <w:b/>
                <w:sz w:val="24"/>
                <w:szCs w:val="24"/>
                <w:highlight w:val="yellow"/>
              </w:rPr>
              <w:t xml:space="preserve">- </w:t>
            </w:r>
            <w:r w:rsidRPr="002A1E9C">
              <w:rPr>
                <w:rFonts w:ascii="Times New Roman" w:hAnsi="Times New Roman" w:cs="Times New Roman"/>
                <w:b/>
                <w:color w:val="FF0000"/>
                <w:sz w:val="28"/>
                <w:szCs w:val="28"/>
                <w:highlight w:val="yellow"/>
              </w:rPr>
              <w:t xml:space="preserve">от 35 </w:t>
            </w:r>
            <w:r w:rsidRPr="00F40B2B">
              <w:rPr>
                <w:rFonts w:ascii="Times New Roman" w:hAnsi="Times New Roman" w:cs="Times New Roman"/>
                <w:b/>
                <w:sz w:val="24"/>
                <w:szCs w:val="24"/>
                <w:highlight w:val="yellow"/>
              </w:rPr>
              <w:t xml:space="preserve">до 100 человек - если законом субъекта РФ для них введена        </w:t>
            </w:r>
          </w:p>
          <w:p w:rsidR="00DC4913" w:rsidRPr="00F40B2B" w:rsidRDefault="00DC4913" w:rsidP="00866093">
            <w:pPr>
              <w:pStyle w:val="ConsPlusNonformat"/>
              <w:jc w:val="both"/>
              <w:rPr>
                <w:rFonts w:ascii="Times New Roman" w:hAnsi="Times New Roman" w:cs="Times New Roman"/>
                <w:b/>
                <w:sz w:val="24"/>
                <w:szCs w:val="24"/>
                <w:highlight w:val="yellow"/>
              </w:rPr>
            </w:pPr>
            <w:r w:rsidRPr="00F40B2B">
              <w:rPr>
                <w:rFonts w:ascii="Times New Roman" w:hAnsi="Times New Roman" w:cs="Times New Roman"/>
                <w:b/>
                <w:sz w:val="24"/>
                <w:szCs w:val="24"/>
                <w:highlight w:val="yellow"/>
              </w:rPr>
              <w:t xml:space="preserve">обязанность по квотированию.                                             </w:t>
            </w:r>
          </w:p>
          <w:p w:rsidR="00DC4913" w:rsidRPr="00F40B2B" w:rsidRDefault="00DC4913" w:rsidP="00866093">
            <w:pPr>
              <w:pStyle w:val="ConsPlusNonformat"/>
              <w:jc w:val="both"/>
              <w:rPr>
                <w:rFonts w:ascii="Times New Roman" w:hAnsi="Times New Roman" w:cs="Times New Roman"/>
                <w:b/>
                <w:sz w:val="24"/>
                <w:szCs w:val="24"/>
                <w:highlight w:val="yellow"/>
              </w:rPr>
            </w:pPr>
            <w:r w:rsidRPr="00F40B2B">
              <w:rPr>
                <w:rFonts w:ascii="Times New Roman" w:hAnsi="Times New Roman" w:cs="Times New Roman"/>
                <w:b/>
                <w:sz w:val="24"/>
                <w:szCs w:val="24"/>
                <w:highlight w:val="yellow"/>
              </w:rPr>
              <w:t xml:space="preserve">Каждый регион вправе устанавливать свой размер квоты для инвалидов, но   </w:t>
            </w:r>
          </w:p>
          <w:p w:rsidR="00DC4913" w:rsidRPr="00F40B2B" w:rsidRDefault="00DC4913" w:rsidP="00866093">
            <w:pPr>
              <w:pStyle w:val="ConsPlusNonformat"/>
              <w:jc w:val="both"/>
              <w:rPr>
                <w:rFonts w:ascii="Times New Roman" w:hAnsi="Times New Roman" w:cs="Times New Roman"/>
                <w:b/>
                <w:sz w:val="24"/>
                <w:szCs w:val="24"/>
                <w:highlight w:val="yellow"/>
              </w:rPr>
            </w:pPr>
            <w:r w:rsidRPr="00F40B2B">
              <w:rPr>
                <w:rFonts w:ascii="Times New Roman" w:hAnsi="Times New Roman" w:cs="Times New Roman"/>
                <w:b/>
                <w:sz w:val="24"/>
                <w:szCs w:val="24"/>
                <w:highlight w:val="yellow"/>
              </w:rPr>
              <w:t xml:space="preserve">она может быть только в пределах от 2 до 4% от среднесписочной           </w:t>
            </w:r>
          </w:p>
          <w:p w:rsidR="00DC4913" w:rsidRPr="00F40B2B" w:rsidRDefault="00DC4913" w:rsidP="00866093">
            <w:pPr>
              <w:pStyle w:val="ConsPlusNonformat"/>
              <w:jc w:val="both"/>
              <w:rPr>
                <w:rFonts w:ascii="Times New Roman" w:hAnsi="Times New Roman" w:cs="Times New Roman"/>
                <w:b/>
                <w:sz w:val="24"/>
                <w:szCs w:val="24"/>
                <w:highlight w:val="yellow"/>
              </w:rPr>
            </w:pPr>
            <w:r w:rsidRPr="00F40B2B">
              <w:rPr>
                <w:rFonts w:ascii="Times New Roman" w:hAnsi="Times New Roman" w:cs="Times New Roman"/>
                <w:b/>
                <w:sz w:val="24"/>
                <w:szCs w:val="24"/>
                <w:highlight w:val="yellow"/>
              </w:rPr>
              <w:t>численности работников (до 3% - для работодателей, у которых от 35 до 100</w:t>
            </w:r>
          </w:p>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b/>
                <w:sz w:val="24"/>
                <w:szCs w:val="24"/>
                <w:highlight w:val="yellow"/>
              </w:rPr>
              <w:t xml:space="preserve">работников) </w:t>
            </w:r>
            <w:hyperlink w:anchor="P172" w:history="1">
              <w:r w:rsidRPr="00F40B2B">
                <w:rPr>
                  <w:rFonts w:ascii="Times New Roman" w:hAnsi="Times New Roman" w:cs="Times New Roman"/>
                  <w:b/>
                  <w:color w:val="0000FF"/>
                  <w:sz w:val="24"/>
                  <w:szCs w:val="24"/>
                  <w:highlight w:val="yellow"/>
                </w:rPr>
                <w:t>&lt;21&gt;</w:t>
              </w:r>
            </w:hyperlink>
          </w:p>
        </w:tc>
      </w:tr>
      <w:tr w:rsidR="00DC4913" w:rsidRPr="00F40B2B" w:rsidTr="00866093">
        <w:trPr>
          <w:trHeight w:val="248"/>
        </w:trPr>
        <w:tc>
          <w:tcPr>
            <w:tcW w:w="11040" w:type="dxa"/>
            <w:gridSpan w:val="3"/>
            <w:tcBorders>
              <w:top w:val="nil"/>
            </w:tcBorders>
          </w:tcPr>
          <w:p w:rsidR="00DC4913" w:rsidRPr="00F40B2B" w:rsidRDefault="00DC4913" w:rsidP="00866093">
            <w:pPr>
              <w:pStyle w:val="ConsPlusNonformat"/>
              <w:jc w:val="both"/>
              <w:rPr>
                <w:rFonts w:ascii="Times New Roman" w:hAnsi="Times New Roman" w:cs="Times New Roman"/>
                <w:sz w:val="24"/>
                <w:szCs w:val="24"/>
              </w:rPr>
            </w:pPr>
            <w:r w:rsidRPr="00F40B2B">
              <w:rPr>
                <w:rFonts w:ascii="Times New Roman" w:hAnsi="Times New Roman" w:cs="Times New Roman"/>
                <w:sz w:val="24"/>
                <w:szCs w:val="24"/>
              </w:rPr>
              <w:t>…</w:t>
            </w:r>
          </w:p>
        </w:tc>
      </w:tr>
    </w:tbl>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bookmarkStart w:id="0" w:name="P152"/>
      <w:bookmarkEnd w:id="0"/>
      <w:r w:rsidRPr="00F40B2B">
        <w:rPr>
          <w:rFonts w:ascii="Times New Roman" w:hAnsi="Times New Roman" w:cs="Times New Roman"/>
          <w:sz w:val="24"/>
          <w:szCs w:val="24"/>
        </w:rPr>
        <w:t>….</w:t>
      </w:r>
    </w:p>
    <w:p w:rsidR="00DC4913" w:rsidRPr="00352249" w:rsidRDefault="00DC4913" w:rsidP="003E1F43">
      <w:pPr>
        <w:pStyle w:val="ConsPlusNormal"/>
        <w:ind w:firstLine="540"/>
        <w:jc w:val="both"/>
        <w:rPr>
          <w:rFonts w:ascii="Times New Roman" w:hAnsi="Times New Roman" w:cs="Times New Roman"/>
          <w:sz w:val="20"/>
        </w:rPr>
      </w:pPr>
      <w:bookmarkStart w:id="1" w:name="P165"/>
      <w:bookmarkEnd w:id="1"/>
      <w:r w:rsidRPr="00352249">
        <w:rPr>
          <w:rFonts w:ascii="Times New Roman" w:hAnsi="Times New Roman" w:cs="Times New Roman"/>
          <w:sz w:val="20"/>
        </w:rPr>
        <w:t xml:space="preserve">&lt;14&gt; </w:t>
      </w:r>
      <w:hyperlink r:id="rId30" w:history="1">
        <w:r w:rsidRPr="00352249">
          <w:rPr>
            <w:rFonts w:ascii="Times New Roman" w:hAnsi="Times New Roman" w:cs="Times New Roman"/>
            <w:color w:val="0000FF"/>
            <w:sz w:val="20"/>
          </w:rPr>
          <w:t>Пункт 3 ст. 25</w:t>
        </w:r>
      </w:hyperlink>
      <w:r w:rsidRPr="00352249">
        <w:rPr>
          <w:rFonts w:ascii="Times New Roman" w:hAnsi="Times New Roman" w:cs="Times New Roman"/>
          <w:sz w:val="20"/>
        </w:rPr>
        <w:t xml:space="preserve"> Закона N 1032-1.</w:t>
      </w:r>
    </w:p>
    <w:p w:rsidR="00DC4913" w:rsidRPr="00352249" w:rsidRDefault="00DC4913" w:rsidP="003E1F43">
      <w:pPr>
        <w:pStyle w:val="ConsPlusNormal"/>
        <w:ind w:firstLine="540"/>
        <w:jc w:val="both"/>
        <w:rPr>
          <w:rFonts w:ascii="Times New Roman" w:hAnsi="Times New Roman" w:cs="Times New Roman"/>
          <w:sz w:val="20"/>
        </w:rPr>
      </w:pPr>
      <w:bookmarkStart w:id="2" w:name="P166"/>
      <w:bookmarkEnd w:id="2"/>
      <w:r w:rsidRPr="00352249">
        <w:rPr>
          <w:rFonts w:ascii="Times New Roman" w:hAnsi="Times New Roman" w:cs="Times New Roman"/>
          <w:sz w:val="20"/>
        </w:rPr>
        <w:t xml:space="preserve">&lt;15&gt; См., например, п. 2.1 Порядка, утв. Постановлением главы администрации Волгоградской области от 16.02.2007 N 193; Постановление главы администрации </w:t>
      </w:r>
      <w:proofErr w:type="spellStart"/>
      <w:r w:rsidRPr="00352249">
        <w:rPr>
          <w:rFonts w:ascii="Times New Roman" w:hAnsi="Times New Roman" w:cs="Times New Roman"/>
          <w:sz w:val="20"/>
        </w:rPr>
        <w:t>Малоярославецкого</w:t>
      </w:r>
      <w:proofErr w:type="spellEnd"/>
      <w:r w:rsidRPr="00352249">
        <w:rPr>
          <w:rFonts w:ascii="Times New Roman" w:hAnsi="Times New Roman" w:cs="Times New Roman"/>
          <w:sz w:val="20"/>
        </w:rPr>
        <w:t xml:space="preserve"> района Калужской области от 22.04.2013 N 579.</w:t>
      </w:r>
    </w:p>
    <w:p w:rsidR="00DC4913" w:rsidRPr="00352249" w:rsidRDefault="00DC4913" w:rsidP="003E1F43">
      <w:pPr>
        <w:pStyle w:val="ConsPlusNormal"/>
        <w:ind w:firstLine="540"/>
        <w:jc w:val="both"/>
        <w:rPr>
          <w:rFonts w:ascii="Times New Roman" w:hAnsi="Times New Roman" w:cs="Times New Roman"/>
          <w:sz w:val="20"/>
        </w:rPr>
      </w:pPr>
      <w:bookmarkStart w:id="3" w:name="P167"/>
      <w:bookmarkEnd w:id="3"/>
      <w:r w:rsidRPr="00352249">
        <w:rPr>
          <w:rFonts w:ascii="Times New Roman" w:hAnsi="Times New Roman" w:cs="Times New Roman"/>
          <w:sz w:val="20"/>
        </w:rPr>
        <w:t xml:space="preserve">&lt;16&gt; См., например, Приложение к Положению, утв. Постановлением Правительства Республики Марий Эл от 10.08.2011 N 246; </w:t>
      </w:r>
      <w:hyperlink r:id="rId31" w:history="1">
        <w:r w:rsidRPr="00352249">
          <w:rPr>
            <w:rFonts w:ascii="Times New Roman" w:hAnsi="Times New Roman" w:cs="Times New Roman"/>
            <w:color w:val="0000FF"/>
            <w:sz w:val="20"/>
          </w:rPr>
          <w:t>Приложение</w:t>
        </w:r>
      </w:hyperlink>
      <w:r w:rsidRPr="00352249">
        <w:rPr>
          <w:rFonts w:ascii="Times New Roman" w:hAnsi="Times New Roman" w:cs="Times New Roman"/>
          <w:sz w:val="20"/>
        </w:rPr>
        <w:t xml:space="preserve"> к Распоряжению Комитета по труду и занятости населения Правительства Санкт-Петербурга от 17.09.2010 N 244.</w:t>
      </w:r>
    </w:p>
    <w:p w:rsidR="00DC4913" w:rsidRPr="00352249" w:rsidRDefault="00DC4913" w:rsidP="003E1F43">
      <w:pPr>
        <w:pStyle w:val="ConsPlusNormal"/>
        <w:ind w:firstLine="540"/>
        <w:jc w:val="both"/>
        <w:rPr>
          <w:rFonts w:ascii="Times New Roman" w:hAnsi="Times New Roman" w:cs="Times New Roman"/>
          <w:sz w:val="20"/>
        </w:rPr>
      </w:pPr>
      <w:bookmarkStart w:id="4" w:name="P168"/>
      <w:bookmarkEnd w:id="4"/>
      <w:r w:rsidRPr="00352249">
        <w:rPr>
          <w:rFonts w:ascii="Times New Roman" w:hAnsi="Times New Roman" w:cs="Times New Roman"/>
          <w:sz w:val="20"/>
        </w:rPr>
        <w:t xml:space="preserve">&lt;17&gt; </w:t>
      </w:r>
      <w:hyperlink r:id="rId32" w:history="1">
        <w:r w:rsidRPr="00352249">
          <w:rPr>
            <w:rFonts w:ascii="Times New Roman" w:hAnsi="Times New Roman" w:cs="Times New Roman"/>
            <w:color w:val="0000FF"/>
            <w:sz w:val="20"/>
          </w:rPr>
          <w:t>Постановление</w:t>
        </w:r>
      </w:hyperlink>
      <w:r w:rsidRPr="00352249">
        <w:rPr>
          <w:rFonts w:ascii="Times New Roman" w:hAnsi="Times New Roman" w:cs="Times New Roman"/>
          <w:sz w:val="20"/>
        </w:rPr>
        <w:t xml:space="preserve"> Президиума ВАС РФ от 27.09.2011 N 4908/11.</w:t>
      </w:r>
    </w:p>
    <w:p w:rsidR="00DC4913" w:rsidRPr="00352249" w:rsidRDefault="00DC4913" w:rsidP="003E1F43">
      <w:pPr>
        <w:pStyle w:val="ConsPlusNormal"/>
        <w:ind w:firstLine="540"/>
        <w:jc w:val="both"/>
        <w:rPr>
          <w:rFonts w:ascii="Times New Roman" w:hAnsi="Times New Roman" w:cs="Times New Roman"/>
          <w:sz w:val="20"/>
        </w:rPr>
      </w:pPr>
      <w:bookmarkStart w:id="5" w:name="P169"/>
      <w:bookmarkEnd w:id="5"/>
      <w:r w:rsidRPr="00352249">
        <w:rPr>
          <w:rFonts w:ascii="Times New Roman" w:hAnsi="Times New Roman" w:cs="Times New Roman"/>
          <w:sz w:val="20"/>
        </w:rPr>
        <w:t>&lt;18&gt; См., например, п. 4 Порядка (Приложение к Постановлению администрации Тюменской области от 28.10.2003 N 356).</w:t>
      </w:r>
    </w:p>
    <w:p w:rsidR="00DC4913" w:rsidRPr="00352249" w:rsidRDefault="00DC4913" w:rsidP="003E1F43">
      <w:pPr>
        <w:pStyle w:val="ConsPlusNormal"/>
        <w:ind w:firstLine="540"/>
        <w:jc w:val="both"/>
        <w:rPr>
          <w:rFonts w:ascii="Times New Roman" w:hAnsi="Times New Roman" w:cs="Times New Roman"/>
          <w:sz w:val="20"/>
        </w:rPr>
      </w:pPr>
      <w:bookmarkStart w:id="6" w:name="P170"/>
      <w:bookmarkEnd w:id="6"/>
      <w:r w:rsidRPr="00352249">
        <w:rPr>
          <w:rFonts w:ascii="Times New Roman" w:hAnsi="Times New Roman" w:cs="Times New Roman"/>
          <w:sz w:val="20"/>
        </w:rPr>
        <w:t xml:space="preserve">&lt;19&gt; См., например, </w:t>
      </w:r>
      <w:hyperlink r:id="rId33" w:history="1">
        <w:r w:rsidRPr="00352249">
          <w:rPr>
            <w:rFonts w:ascii="Times New Roman" w:hAnsi="Times New Roman" w:cs="Times New Roman"/>
            <w:color w:val="0000FF"/>
            <w:sz w:val="20"/>
          </w:rPr>
          <w:t>Приложение</w:t>
        </w:r>
      </w:hyperlink>
      <w:r w:rsidRPr="00352249">
        <w:rPr>
          <w:rFonts w:ascii="Times New Roman" w:hAnsi="Times New Roman" w:cs="Times New Roman"/>
          <w:sz w:val="20"/>
        </w:rPr>
        <w:t xml:space="preserve"> к Распоряжению Комитета по труду и занятости населения Правительства Санкт-Петербурга от 24.05.2013 N 104-р.</w:t>
      </w:r>
    </w:p>
    <w:p w:rsidR="00DC4913" w:rsidRPr="00352249" w:rsidRDefault="00DC4913" w:rsidP="003E1F43">
      <w:pPr>
        <w:pStyle w:val="ConsPlusNormal"/>
        <w:ind w:firstLine="540"/>
        <w:jc w:val="both"/>
        <w:rPr>
          <w:rFonts w:ascii="Times New Roman" w:hAnsi="Times New Roman" w:cs="Times New Roman"/>
          <w:sz w:val="20"/>
        </w:rPr>
      </w:pPr>
      <w:bookmarkStart w:id="7" w:name="P171"/>
      <w:bookmarkEnd w:id="7"/>
      <w:r w:rsidRPr="00352249">
        <w:rPr>
          <w:rFonts w:ascii="Times New Roman" w:hAnsi="Times New Roman" w:cs="Times New Roman"/>
          <w:sz w:val="20"/>
        </w:rPr>
        <w:t xml:space="preserve">&lt;20&gt; </w:t>
      </w:r>
      <w:hyperlink r:id="rId34" w:history="1">
        <w:r w:rsidRPr="00352249">
          <w:rPr>
            <w:rFonts w:ascii="Times New Roman" w:hAnsi="Times New Roman" w:cs="Times New Roman"/>
            <w:color w:val="0000FF"/>
            <w:sz w:val="20"/>
          </w:rPr>
          <w:t>Статья 21</w:t>
        </w:r>
      </w:hyperlink>
      <w:r w:rsidRPr="00352249">
        <w:rPr>
          <w:rFonts w:ascii="Times New Roman" w:hAnsi="Times New Roman" w:cs="Times New Roman"/>
          <w:sz w:val="20"/>
        </w:rPr>
        <w:t xml:space="preserve">, </w:t>
      </w:r>
      <w:hyperlink r:id="rId35" w:history="1">
        <w:r w:rsidRPr="00352249">
          <w:rPr>
            <w:rFonts w:ascii="Times New Roman" w:hAnsi="Times New Roman" w:cs="Times New Roman"/>
            <w:color w:val="0000FF"/>
            <w:sz w:val="20"/>
          </w:rPr>
          <w:t>п. 3 ст. 24</w:t>
        </w:r>
      </w:hyperlink>
      <w:r w:rsidRPr="00352249">
        <w:rPr>
          <w:rFonts w:ascii="Times New Roman" w:hAnsi="Times New Roman" w:cs="Times New Roman"/>
          <w:sz w:val="20"/>
        </w:rPr>
        <w:t xml:space="preserve"> Закона от 24.11.1995 N 181-ФЗ.</w:t>
      </w:r>
    </w:p>
    <w:p w:rsidR="00DC4913" w:rsidRPr="00352249" w:rsidRDefault="00DC4913" w:rsidP="003E1F43">
      <w:pPr>
        <w:pStyle w:val="ConsPlusNormal"/>
        <w:ind w:firstLine="540"/>
        <w:jc w:val="both"/>
        <w:rPr>
          <w:rFonts w:ascii="Times New Roman" w:hAnsi="Times New Roman" w:cs="Times New Roman"/>
          <w:sz w:val="20"/>
        </w:rPr>
      </w:pPr>
      <w:bookmarkStart w:id="8" w:name="P172"/>
      <w:bookmarkEnd w:id="8"/>
      <w:r w:rsidRPr="00352249">
        <w:rPr>
          <w:rFonts w:ascii="Times New Roman" w:hAnsi="Times New Roman" w:cs="Times New Roman"/>
          <w:sz w:val="20"/>
        </w:rPr>
        <w:t xml:space="preserve">&lt;21&gt; </w:t>
      </w:r>
      <w:hyperlink r:id="rId36" w:history="1">
        <w:r w:rsidRPr="00352249">
          <w:rPr>
            <w:rFonts w:ascii="Times New Roman" w:hAnsi="Times New Roman" w:cs="Times New Roman"/>
            <w:color w:val="0000FF"/>
            <w:sz w:val="20"/>
          </w:rPr>
          <w:t>Статья 21</w:t>
        </w:r>
      </w:hyperlink>
      <w:r w:rsidRPr="00352249">
        <w:rPr>
          <w:rFonts w:ascii="Times New Roman" w:hAnsi="Times New Roman" w:cs="Times New Roman"/>
          <w:sz w:val="20"/>
        </w:rPr>
        <w:t xml:space="preserve">, </w:t>
      </w:r>
      <w:hyperlink r:id="rId37" w:history="1">
        <w:r w:rsidRPr="00352249">
          <w:rPr>
            <w:rFonts w:ascii="Times New Roman" w:hAnsi="Times New Roman" w:cs="Times New Roman"/>
            <w:color w:val="0000FF"/>
            <w:sz w:val="20"/>
          </w:rPr>
          <w:t>п. 3 ст. 24</w:t>
        </w:r>
      </w:hyperlink>
      <w:r w:rsidRPr="00352249">
        <w:rPr>
          <w:rFonts w:ascii="Times New Roman" w:hAnsi="Times New Roman" w:cs="Times New Roman"/>
          <w:sz w:val="20"/>
        </w:rPr>
        <w:t xml:space="preserve"> Закона от 24.11.1995 N 181-ФЗ.</w:t>
      </w:r>
    </w:p>
    <w:p w:rsidR="00DC4913" w:rsidRPr="00352249" w:rsidRDefault="00DC4913" w:rsidP="003E1F43">
      <w:pPr>
        <w:pStyle w:val="ConsPlusNormal"/>
        <w:ind w:firstLine="540"/>
        <w:jc w:val="both"/>
        <w:rPr>
          <w:rFonts w:ascii="Times New Roman" w:hAnsi="Times New Roman" w:cs="Times New Roman"/>
          <w:sz w:val="20"/>
        </w:rPr>
      </w:pPr>
      <w:bookmarkStart w:id="9" w:name="P173"/>
      <w:bookmarkEnd w:id="9"/>
      <w:r w:rsidRPr="00352249">
        <w:rPr>
          <w:rFonts w:ascii="Times New Roman" w:hAnsi="Times New Roman" w:cs="Times New Roman"/>
          <w:sz w:val="20"/>
        </w:rPr>
        <w:t>…</w:t>
      </w:r>
    </w:p>
    <w:p w:rsidR="00DC4913" w:rsidRPr="00CD6CA0" w:rsidRDefault="00DC4913" w:rsidP="003E1F43">
      <w:pPr>
        <w:pStyle w:val="ConsPlusNormal"/>
        <w:jc w:val="right"/>
        <w:rPr>
          <w:rFonts w:ascii="Times New Roman" w:hAnsi="Times New Roman" w:cs="Times New Roman"/>
          <w:sz w:val="20"/>
        </w:rPr>
      </w:pPr>
      <w:proofErr w:type="spellStart"/>
      <w:r w:rsidRPr="00CD6CA0">
        <w:rPr>
          <w:rFonts w:ascii="Times New Roman" w:hAnsi="Times New Roman" w:cs="Times New Roman"/>
          <w:sz w:val="20"/>
        </w:rPr>
        <w:t>М.Г.Суховская</w:t>
      </w:r>
      <w:proofErr w:type="spellEnd"/>
    </w:p>
    <w:p w:rsidR="00DC4913" w:rsidRPr="00CD6CA0" w:rsidRDefault="00DC4913" w:rsidP="003E1F43">
      <w:pPr>
        <w:pStyle w:val="ConsPlusNormal"/>
        <w:jc w:val="right"/>
        <w:rPr>
          <w:rFonts w:ascii="Times New Roman" w:hAnsi="Times New Roman" w:cs="Times New Roman"/>
          <w:sz w:val="20"/>
        </w:rPr>
      </w:pPr>
      <w:r w:rsidRPr="00CD6CA0">
        <w:rPr>
          <w:rFonts w:ascii="Times New Roman" w:hAnsi="Times New Roman" w:cs="Times New Roman"/>
          <w:sz w:val="20"/>
        </w:rPr>
        <w:t>Юрист</w:t>
      </w:r>
    </w:p>
    <w:p w:rsidR="00DC4913" w:rsidRPr="00CD6CA0" w:rsidRDefault="00DC4913" w:rsidP="003E1F43">
      <w:pPr>
        <w:pStyle w:val="ConsPlusNormal"/>
        <w:rPr>
          <w:rFonts w:ascii="Times New Roman" w:hAnsi="Times New Roman" w:cs="Times New Roman"/>
          <w:sz w:val="20"/>
        </w:rPr>
      </w:pPr>
      <w:r w:rsidRPr="00CD6CA0">
        <w:rPr>
          <w:rFonts w:ascii="Times New Roman" w:hAnsi="Times New Roman" w:cs="Times New Roman"/>
          <w:sz w:val="20"/>
        </w:rPr>
        <w:t>Подписано в печать</w:t>
      </w:r>
    </w:p>
    <w:p w:rsidR="00DC4913" w:rsidRDefault="00DC4913" w:rsidP="003E1F43">
      <w:pPr>
        <w:pStyle w:val="ConsPlusNormal"/>
        <w:pBdr>
          <w:bottom w:val="single" w:sz="12" w:space="1" w:color="auto"/>
        </w:pBdr>
        <w:rPr>
          <w:rFonts w:ascii="Times New Roman" w:hAnsi="Times New Roman" w:cs="Times New Roman"/>
          <w:sz w:val="20"/>
        </w:rPr>
      </w:pPr>
      <w:r w:rsidRPr="00CD6CA0">
        <w:rPr>
          <w:rFonts w:ascii="Times New Roman" w:hAnsi="Times New Roman" w:cs="Times New Roman"/>
          <w:sz w:val="20"/>
        </w:rPr>
        <w:t>02.08.2013</w:t>
      </w:r>
    </w:p>
    <w:p w:rsidR="00DC4913" w:rsidRDefault="008C1822" w:rsidP="00E2718F">
      <w:pPr>
        <w:pStyle w:val="ConsPlusNormal"/>
        <w:ind w:firstLine="550"/>
        <w:rPr>
          <w:rFonts w:ascii="Times New Roman" w:hAnsi="Times New Roman" w:cs="Times New Roman"/>
          <w:sz w:val="24"/>
          <w:szCs w:val="24"/>
        </w:rPr>
      </w:pPr>
      <w:hyperlink r:id="rId38" w:history="1">
        <w:r w:rsidR="00DC4913" w:rsidRPr="00E2718F">
          <w:rPr>
            <w:rFonts w:ascii="Times New Roman" w:hAnsi="Times New Roman" w:cs="Times New Roman"/>
            <w:i/>
            <w:color w:val="0000FF"/>
            <w:sz w:val="24"/>
            <w:szCs w:val="24"/>
          </w:rPr>
          <w:br/>
        </w:r>
        <w:r w:rsidR="00DC4913" w:rsidRPr="007E67B4">
          <w:rPr>
            <w:rFonts w:ascii="Times New Roman" w:hAnsi="Times New Roman" w:cs="Times New Roman"/>
            <w:b/>
            <w:i/>
            <w:color w:val="0000FF"/>
            <w:sz w:val="24"/>
            <w:szCs w:val="24"/>
          </w:rPr>
          <w:t xml:space="preserve">Приказ Департамента труда и занятости населения ХМАО - </w:t>
        </w:r>
        <w:proofErr w:type="spellStart"/>
        <w:r w:rsidR="00DC4913" w:rsidRPr="007E67B4">
          <w:rPr>
            <w:rFonts w:ascii="Times New Roman" w:hAnsi="Times New Roman" w:cs="Times New Roman"/>
            <w:b/>
            <w:i/>
            <w:color w:val="0000FF"/>
            <w:sz w:val="24"/>
            <w:szCs w:val="24"/>
          </w:rPr>
          <w:t>Югры</w:t>
        </w:r>
        <w:proofErr w:type="spellEnd"/>
        <w:r w:rsidR="00DC4913" w:rsidRPr="00E2718F">
          <w:rPr>
            <w:rFonts w:ascii="Times New Roman" w:hAnsi="Times New Roman" w:cs="Times New Roman"/>
            <w:i/>
            <w:color w:val="0000FF"/>
            <w:sz w:val="24"/>
            <w:szCs w:val="24"/>
          </w:rPr>
          <w:t xml:space="preserve"> от 27.07.2012 N 15-нп (ред. от 26.03.2015) "Об утверждении </w:t>
        </w:r>
        <w:r w:rsidR="00DC4913" w:rsidRPr="00E2718F">
          <w:rPr>
            <w:rFonts w:ascii="Times New Roman" w:hAnsi="Times New Roman" w:cs="Times New Roman"/>
            <w:b/>
            <w:i/>
            <w:color w:val="0000FF"/>
            <w:sz w:val="24"/>
            <w:szCs w:val="24"/>
          </w:rPr>
          <w:t xml:space="preserve">Административного регламента исполнения государственной функции осуществления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в Ханты-Мансийском автономном округе - </w:t>
        </w:r>
        <w:proofErr w:type="spellStart"/>
        <w:r w:rsidR="00DC4913" w:rsidRPr="00E2718F">
          <w:rPr>
            <w:rFonts w:ascii="Times New Roman" w:hAnsi="Times New Roman" w:cs="Times New Roman"/>
            <w:b/>
            <w:i/>
            <w:color w:val="0000FF"/>
            <w:sz w:val="24"/>
            <w:szCs w:val="24"/>
          </w:rPr>
          <w:t>Югре</w:t>
        </w:r>
        <w:proofErr w:type="spellEnd"/>
        <w:r w:rsidR="00DC4913" w:rsidRPr="00E2718F">
          <w:rPr>
            <w:rFonts w:ascii="Times New Roman" w:hAnsi="Times New Roman" w:cs="Times New Roman"/>
            <w:b/>
            <w:i/>
            <w:color w:val="0000FF"/>
            <w:sz w:val="24"/>
            <w:szCs w:val="24"/>
          </w:rPr>
          <w:t xml:space="preserve">" </w:t>
        </w:r>
        <w:r w:rsidR="00DC4913" w:rsidRPr="00E2718F">
          <w:rPr>
            <w:rFonts w:ascii="Times New Roman" w:hAnsi="Times New Roman" w:cs="Times New Roman"/>
            <w:i/>
            <w:color w:val="0000FF"/>
            <w:sz w:val="24"/>
            <w:szCs w:val="24"/>
          </w:rPr>
          <w:t>{</w:t>
        </w:r>
        <w:proofErr w:type="spellStart"/>
        <w:r w:rsidR="00DC4913" w:rsidRPr="00E2718F">
          <w:rPr>
            <w:rFonts w:ascii="Times New Roman" w:hAnsi="Times New Roman" w:cs="Times New Roman"/>
            <w:i/>
            <w:color w:val="0000FF"/>
            <w:sz w:val="24"/>
            <w:szCs w:val="24"/>
          </w:rPr>
          <w:t>КонсультантПлюс</w:t>
        </w:r>
        <w:proofErr w:type="spellEnd"/>
        <w:r w:rsidR="00DC4913" w:rsidRPr="00E2718F">
          <w:rPr>
            <w:rFonts w:ascii="Times New Roman" w:hAnsi="Times New Roman" w:cs="Times New Roman"/>
            <w:i/>
            <w:color w:val="0000FF"/>
            <w:sz w:val="24"/>
            <w:szCs w:val="24"/>
          </w:rPr>
          <w:t>}</w:t>
        </w:r>
        <w:r w:rsidR="00DC4913" w:rsidRPr="00E2718F">
          <w:rPr>
            <w:rFonts w:ascii="Times New Roman" w:hAnsi="Times New Roman" w:cs="Times New Roman"/>
            <w:i/>
            <w:color w:val="0000FF"/>
            <w:sz w:val="24"/>
            <w:szCs w:val="24"/>
          </w:rPr>
          <w:br/>
        </w:r>
      </w:hyperlink>
      <w:r w:rsidR="00DC4913">
        <w:rPr>
          <w:rFonts w:ascii="Times New Roman" w:hAnsi="Times New Roman" w:cs="Times New Roman"/>
          <w:sz w:val="24"/>
          <w:szCs w:val="24"/>
        </w:rPr>
        <w:t xml:space="preserve">          ….</w:t>
      </w:r>
    </w:p>
    <w:p w:rsidR="00DC4913" w:rsidRPr="00D03EB2" w:rsidRDefault="00DC4913">
      <w:pPr>
        <w:pStyle w:val="ConsPlusNormal"/>
        <w:ind w:firstLine="540"/>
        <w:jc w:val="both"/>
        <w:rPr>
          <w:rFonts w:ascii="Times New Roman" w:hAnsi="Times New Roman" w:cs="Times New Roman"/>
          <w:szCs w:val="22"/>
        </w:rPr>
      </w:pPr>
      <w:r w:rsidRPr="00D03EB2">
        <w:rPr>
          <w:rFonts w:ascii="Times New Roman" w:hAnsi="Times New Roman" w:cs="Times New Roman"/>
          <w:szCs w:val="22"/>
        </w:rPr>
        <w:t xml:space="preserve">1.3.2. Региональный государственный контроль (надзор) в области содействия занятости населения осуществляется в отношении организаций, которым в соответствии со </w:t>
      </w:r>
      <w:hyperlink r:id="rId39" w:history="1">
        <w:r w:rsidRPr="00D03EB2">
          <w:rPr>
            <w:rFonts w:ascii="Times New Roman" w:hAnsi="Times New Roman" w:cs="Times New Roman"/>
            <w:color w:val="0000FF"/>
            <w:szCs w:val="22"/>
          </w:rPr>
          <w:t>статьей 21</w:t>
        </w:r>
      </w:hyperlink>
      <w:r w:rsidRPr="00D03EB2">
        <w:rPr>
          <w:rFonts w:ascii="Times New Roman" w:hAnsi="Times New Roman" w:cs="Times New Roman"/>
          <w:szCs w:val="22"/>
        </w:rPr>
        <w:t xml:space="preserve"> Федерального закона от 24 ноября 1995 года N 181-ФЗ "О социальной защите инвалидов в Российской Федерации", </w:t>
      </w:r>
      <w:hyperlink r:id="rId40" w:history="1">
        <w:r w:rsidRPr="00D03EB2">
          <w:rPr>
            <w:rFonts w:ascii="Times New Roman" w:hAnsi="Times New Roman" w:cs="Times New Roman"/>
            <w:color w:val="0000FF"/>
            <w:szCs w:val="22"/>
          </w:rPr>
          <w:t>пунктом 6 статьи 7.1-1</w:t>
        </w:r>
      </w:hyperlink>
      <w:r w:rsidRPr="00D03EB2">
        <w:rPr>
          <w:rFonts w:ascii="Times New Roman" w:hAnsi="Times New Roman" w:cs="Times New Roman"/>
          <w:szCs w:val="22"/>
        </w:rPr>
        <w:t xml:space="preserve">, </w:t>
      </w:r>
      <w:hyperlink r:id="rId41" w:history="1">
        <w:r w:rsidRPr="00D03EB2">
          <w:rPr>
            <w:rFonts w:ascii="Times New Roman" w:hAnsi="Times New Roman" w:cs="Times New Roman"/>
            <w:color w:val="0000FF"/>
            <w:szCs w:val="22"/>
          </w:rPr>
          <w:t>пунктами 1</w:t>
        </w:r>
      </w:hyperlink>
      <w:r w:rsidRPr="00D03EB2">
        <w:rPr>
          <w:rFonts w:ascii="Times New Roman" w:hAnsi="Times New Roman" w:cs="Times New Roman"/>
          <w:szCs w:val="22"/>
        </w:rPr>
        <w:t xml:space="preserve"> и </w:t>
      </w:r>
      <w:hyperlink r:id="rId42" w:history="1">
        <w:r w:rsidRPr="00D03EB2">
          <w:rPr>
            <w:rFonts w:ascii="Times New Roman" w:hAnsi="Times New Roman" w:cs="Times New Roman"/>
            <w:color w:val="0000FF"/>
            <w:szCs w:val="22"/>
          </w:rPr>
          <w:t>2 статьи 13</w:t>
        </w:r>
      </w:hyperlink>
      <w:r w:rsidRPr="00D03EB2">
        <w:rPr>
          <w:rFonts w:ascii="Times New Roman" w:hAnsi="Times New Roman" w:cs="Times New Roman"/>
          <w:szCs w:val="22"/>
        </w:rPr>
        <w:t xml:space="preserve">, </w:t>
      </w:r>
      <w:hyperlink r:id="rId43" w:history="1">
        <w:r w:rsidRPr="00D03EB2">
          <w:rPr>
            <w:rFonts w:ascii="Times New Roman" w:hAnsi="Times New Roman" w:cs="Times New Roman"/>
            <w:color w:val="0000FF"/>
            <w:szCs w:val="22"/>
          </w:rPr>
          <w:t>абзацем седьмым пункта 1</w:t>
        </w:r>
      </w:hyperlink>
      <w:r w:rsidRPr="00D03EB2">
        <w:rPr>
          <w:rFonts w:ascii="Times New Roman" w:hAnsi="Times New Roman" w:cs="Times New Roman"/>
          <w:szCs w:val="22"/>
        </w:rPr>
        <w:t xml:space="preserve"> и </w:t>
      </w:r>
      <w:hyperlink r:id="rId44" w:history="1">
        <w:r w:rsidRPr="00D03EB2">
          <w:rPr>
            <w:rFonts w:ascii="Times New Roman" w:hAnsi="Times New Roman" w:cs="Times New Roman"/>
            <w:color w:val="0000FF"/>
            <w:szCs w:val="22"/>
          </w:rPr>
          <w:t>абзацем третьим пункта 3 статьи 25</w:t>
        </w:r>
      </w:hyperlink>
      <w:r w:rsidRPr="00D03EB2">
        <w:rPr>
          <w:rFonts w:ascii="Times New Roman" w:hAnsi="Times New Roman" w:cs="Times New Roman"/>
          <w:szCs w:val="22"/>
        </w:rPr>
        <w:t xml:space="preserve"> Закона о занятости населения, </w:t>
      </w:r>
      <w:hyperlink r:id="rId45" w:history="1">
        <w:r w:rsidRPr="00D03EB2">
          <w:rPr>
            <w:rFonts w:ascii="Times New Roman" w:hAnsi="Times New Roman" w:cs="Times New Roman"/>
            <w:color w:val="0000FF"/>
            <w:szCs w:val="22"/>
          </w:rPr>
          <w:t>статьей 4</w:t>
        </w:r>
      </w:hyperlink>
      <w:r w:rsidRPr="00D03EB2">
        <w:rPr>
          <w:rFonts w:ascii="Times New Roman" w:hAnsi="Times New Roman" w:cs="Times New Roman"/>
          <w:szCs w:val="22"/>
        </w:rPr>
        <w:t xml:space="preserve"> Закона Ханты-Мансийского автономного округа - </w:t>
      </w:r>
      <w:proofErr w:type="spellStart"/>
      <w:r w:rsidRPr="00D03EB2">
        <w:rPr>
          <w:rFonts w:ascii="Times New Roman" w:hAnsi="Times New Roman" w:cs="Times New Roman"/>
          <w:szCs w:val="22"/>
        </w:rPr>
        <w:t>Югры</w:t>
      </w:r>
      <w:proofErr w:type="spellEnd"/>
      <w:r w:rsidRPr="00D03EB2">
        <w:rPr>
          <w:rFonts w:ascii="Times New Roman" w:hAnsi="Times New Roman" w:cs="Times New Roman"/>
          <w:szCs w:val="22"/>
        </w:rPr>
        <w:t xml:space="preserve"> от 23 декабря 2004 года N 89-оз "О квотировании рабочих мест инвалидам в Ханты-Мансийском автономном округе - </w:t>
      </w:r>
      <w:proofErr w:type="spellStart"/>
      <w:r w:rsidRPr="00D03EB2">
        <w:rPr>
          <w:rFonts w:ascii="Times New Roman" w:hAnsi="Times New Roman" w:cs="Times New Roman"/>
          <w:szCs w:val="22"/>
        </w:rPr>
        <w:t>Югре</w:t>
      </w:r>
      <w:proofErr w:type="spellEnd"/>
      <w:r w:rsidRPr="00D03EB2">
        <w:rPr>
          <w:rFonts w:ascii="Times New Roman" w:hAnsi="Times New Roman" w:cs="Times New Roman"/>
          <w:szCs w:val="22"/>
        </w:rPr>
        <w:t>" установлена квота для приема на работу инвалидов, путем проведения проверок организаций по осуществлению приема на работу инвалидов в пределах установленной квоты.</w:t>
      </w:r>
    </w:p>
    <w:p w:rsidR="00DC4913" w:rsidRPr="00D03EB2" w:rsidRDefault="00DC4913">
      <w:pPr>
        <w:pStyle w:val="ConsPlusNormal"/>
        <w:jc w:val="both"/>
        <w:rPr>
          <w:rFonts w:ascii="Times New Roman" w:hAnsi="Times New Roman" w:cs="Times New Roman"/>
          <w:sz w:val="20"/>
        </w:rPr>
      </w:pPr>
      <w:r w:rsidRPr="00D03EB2">
        <w:rPr>
          <w:rFonts w:ascii="Times New Roman" w:hAnsi="Times New Roman" w:cs="Times New Roman"/>
          <w:sz w:val="20"/>
        </w:rPr>
        <w:t xml:space="preserve">(п. 1.3.2 в ред. </w:t>
      </w:r>
      <w:hyperlink r:id="rId46" w:history="1">
        <w:r w:rsidRPr="00D03EB2">
          <w:rPr>
            <w:rFonts w:ascii="Times New Roman" w:hAnsi="Times New Roman" w:cs="Times New Roman"/>
            <w:color w:val="0000FF"/>
            <w:sz w:val="20"/>
          </w:rPr>
          <w:t>приказа</w:t>
        </w:r>
      </w:hyperlink>
      <w:r w:rsidRPr="00D03EB2">
        <w:rPr>
          <w:rFonts w:ascii="Times New Roman" w:hAnsi="Times New Roman" w:cs="Times New Roman"/>
          <w:sz w:val="20"/>
        </w:rPr>
        <w:t xml:space="preserve"> Департамента труда и занятости населения ХМАО - </w:t>
      </w:r>
      <w:proofErr w:type="spellStart"/>
      <w:r w:rsidRPr="00D03EB2">
        <w:rPr>
          <w:rFonts w:ascii="Times New Roman" w:hAnsi="Times New Roman" w:cs="Times New Roman"/>
          <w:sz w:val="20"/>
        </w:rPr>
        <w:t>Югры</w:t>
      </w:r>
      <w:proofErr w:type="spellEnd"/>
      <w:r w:rsidRPr="00D03EB2">
        <w:rPr>
          <w:rFonts w:ascii="Times New Roman" w:hAnsi="Times New Roman" w:cs="Times New Roman"/>
          <w:sz w:val="20"/>
        </w:rPr>
        <w:t xml:space="preserve"> от 25.10.2013 N 23-нп)</w:t>
      </w:r>
    </w:p>
    <w:p w:rsidR="00DC4913" w:rsidRPr="00E2718F" w:rsidRDefault="00DC4913">
      <w:pPr>
        <w:pStyle w:val="ConsPlusNormal"/>
        <w:ind w:firstLine="540"/>
        <w:jc w:val="both"/>
        <w:rPr>
          <w:rFonts w:ascii="Times New Roman" w:hAnsi="Times New Roman" w:cs="Times New Roman"/>
          <w:sz w:val="20"/>
        </w:rPr>
      </w:pPr>
      <w:r w:rsidRPr="00E2718F">
        <w:rPr>
          <w:rFonts w:ascii="Times New Roman" w:hAnsi="Times New Roman" w:cs="Times New Roman"/>
          <w:sz w:val="20"/>
        </w:rPr>
        <w:t>1.3.3. Исполнение государственной функции осуществляется путем проведения следующих видов проверок:</w:t>
      </w:r>
    </w:p>
    <w:p w:rsidR="00DC4913" w:rsidRPr="00E2718F" w:rsidRDefault="00DC4913">
      <w:pPr>
        <w:pStyle w:val="ConsPlusNormal"/>
        <w:ind w:firstLine="540"/>
        <w:jc w:val="both"/>
        <w:rPr>
          <w:rFonts w:ascii="Times New Roman" w:hAnsi="Times New Roman" w:cs="Times New Roman"/>
          <w:sz w:val="20"/>
        </w:rPr>
      </w:pPr>
      <w:r w:rsidRPr="00E2718F">
        <w:rPr>
          <w:rFonts w:ascii="Times New Roman" w:hAnsi="Times New Roman" w:cs="Times New Roman"/>
          <w:sz w:val="20"/>
        </w:rPr>
        <w:t>плановой (выездной и (или) документарной) проверки;</w:t>
      </w:r>
    </w:p>
    <w:p w:rsidR="00DC4913" w:rsidRPr="00E2718F" w:rsidRDefault="00DC4913">
      <w:pPr>
        <w:pStyle w:val="ConsPlusNormal"/>
        <w:ind w:firstLine="540"/>
        <w:jc w:val="both"/>
        <w:rPr>
          <w:rFonts w:ascii="Times New Roman" w:hAnsi="Times New Roman" w:cs="Times New Roman"/>
          <w:sz w:val="20"/>
        </w:rPr>
      </w:pPr>
      <w:r w:rsidRPr="00E2718F">
        <w:rPr>
          <w:rFonts w:ascii="Times New Roman" w:hAnsi="Times New Roman" w:cs="Times New Roman"/>
          <w:sz w:val="20"/>
        </w:rPr>
        <w:t>внеплановой (выездной и (или) документарной) проверки.</w:t>
      </w:r>
    </w:p>
    <w:p w:rsidR="00DC4913" w:rsidRPr="00E2718F" w:rsidRDefault="00DC4913">
      <w:pPr>
        <w:pStyle w:val="ConsPlusNormal"/>
        <w:ind w:firstLine="540"/>
        <w:jc w:val="both"/>
        <w:rPr>
          <w:rFonts w:ascii="Times New Roman" w:hAnsi="Times New Roman" w:cs="Times New Roman"/>
          <w:sz w:val="20"/>
        </w:rPr>
      </w:pPr>
      <w:r w:rsidRPr="00E2718F">
        <w:rPr>
          <w:rFonts w:ascii="Times New Roman" w:hAnsi="Times New Roman" w:cs="Times New Roman"/>
          <w:sz w:val="20"/>
        </w:rPr>
        <w:t>1.4. Права и обязанности должностных лиц при осуществлении регионального государственного контроля (надзора).</w:t>
      </w:r>
    </w:p>
    <w:p w:rsidR="00DC4913" w:rsidRPr="00E2718F" w:rsidRDefault="00DC4913">
      <w:pPr>
        <w:pStyle w:val="ConsPlusNormal"/>
        <w:ind w:firstLine="540"/>
        <w:jc w:val="both"/>
        <w:rPr>
          <w:rFonts w:ascii="Times New Roman" w:hAnsi="Times New Roman" w:cs="Times New Roman"/>
          <w:b/>
          <w:sz w:val="24"/>
          <w:szCs w:val="24"/>
        </w:rPr>
      </w:pPr>
      <w:r w:rsidRPr="00E2718F">
        <w:rPr>
          <w:rFonts w:ascii="Times New Roman" w:hAnsi="Times New Roman" w:cs="Times New Roman"/>
          <w:b/>
          <w:sz w:val="24"/>
          <w:szCs w:val="24"/>
        </w:rPr>
        <w:t>1.4.1. Специалисты Департамента при проведении проверки имеют право:</w:t>
      </w:r>
    </w:p>
    <w:p w:rsidR="00DC4913" w:rsidRPr="00E2718F" w:rsidRDefault="00DC4913">
      <w:pPr>
        <w:pStyle w:val="ConsPlusNormal"/>
        <w:ind w:firstLine="540"/>
        <w:jc w:val="both"/>
        <w:rPr>
          <w:rFonts w:ascii="Times New Roman" w:hAnsi="Times New Roman" w:cs="Times New Roman"/>
          <w:sz w:val="20"/>
        </w:rPr>
      </w:pPr>
      <w:r w:rsidRPr="00E2718F">
        <w:rPr>
          <w:rFonts w:ascii="Times New Roman" w:hAnsi="Times New Roman" w:cs="Times New Roman"/>
          <w:sz w:val="20"/>
        </w:rPr>
        <w:t>осуществлять проверки: плановые, внеплановые (документарные и (или) выездные);</w:t>
      </w:r>
    </w:p>
    <w:p w:rsidR="00DC4913" w:rsidRPr="00E2718F" w:rsidRDefault="00DC4913">
      <w:pPr>
        <w:pStyle w:val="ConsPlusNormal"/>
        <w:ind w:firstLine="540"/>
        <w:jc w:val="both"/>
        <w:rPr>
          <w:rFonts w:ascii="Times New Roman" w:hAnsi="Times New Roman" w:cs="Times New Roman"/>
          <w:sz w:val="24"/>
          <w:szCs w:val="24"/>
        </w:rPr>
      </w:pPr>
      <w:r w:rsidRPr="00E2718F">
        <w:rPr>
          <w:rFonts w:ascii="Times New Roman" w:hAnsi="Times New Roman" w:cs="Times New Roman"/>
          <w:sz w:val="24"/>
          <w:szCs w:val="24"/>
          <w:highlight w:val="yellow"/>
        </w:rPr>
        <w:t xml:space="preserve">посещать организации, численность работников которых составляет </w:t>
      </w:r>
      <w:r w:rsidRPr="00E2718F">
        <w:rPr>
          <w:rFonts w:ascii="Times New Roman" w:hAnsi="Times New Roman" w:cs="Times New Roman"/>
          <w:b/>
          <w:sz w:val="24"/>
          <w:szCs w:val="24"/>
          <w:highlight w:val="yellow"/>
        </w:rPr>
        <w:t>не менее 35 человек,</w:t>
      </w:r>
      <w:r w:rsidRPr="00E2718F">
        <w:rPr>
          <w:rFonts w:ascii="Times New Roman" w:hAnsi="Times New Roman" w:cs="Times New Roman"/>
          <w:sz w:val="24"/>
          <w:szCs w:val="24"/>
          <w:highlight w:val="yellow"/>
        </w:rPr>
        <w:t xml:space="preserve"> при предъявлении копии распоряжения Департамента о проведении проверки и служебного удостоверения;</w:t>
      </w:r>
    </w:p>
    <w:p w:rsidR="00DC4913" w:rsidRPr="00E2718F" w:rsidRDefault="00DC4913">
      <w:pPr>
        <w:pStyle w:val="ConsPlusNormal"/>
        <w:jc w:val="both"/>
        <w:rPr>
          <w:rFonts w:ascii="Times New Roman" w:hAnsi="Times New Roman" w:cs="Times New Roman"/>
          <w:sz w:val="20"/>
        </w:rPr>
      </w:pPr>
      <w:r w:rsidRPr="00E2718F">
        <w:rPr>
          <w:rFonts w:ascii="Times New Roman" w:hAnsi="Times New Roman" w:cs="Times New Roman"/>
          <w:sz w:val="20"/>
        </w:rPr>
        <w:t xml:space="preserve">(в ред. </w:t>
      </w:r>
      <w:hyperlink r:id="rId47" w:history="1">
        <w:r w:rsidRPr="00E2718F">
          <w:rPr>
            <w:rFonts w:ascii="Times New Roman" w:hAnsi="Times New Roman" w:cs="Times New Roman"/>
            <w:color w:val="0000FF"/>
            <w:sz w:val="20"/>
          </w:rPr>
          <w:t>приказа</w:t>
        </w:r>
      </w:hyperlink>
      <w:r w:rsidRPr="00E2718F">
        <w:rPr>
          <w:rFonts w:ascii="Times New Roman" w:hAnsi="Times New Roman" w:cs="Times New Roman"/>
          <w:sz w:val="20"/>
        </w:rPr>
        <w:t xml:space="preserve"> Департамента труда и занятости населения ХМАО - </w:t>
      </w:r>
      <w:proofErr w:type="spellStart"/>
      <w:r w:rsidRPr="00E2718F">
        <w:rPr>
          <w:rFonts w:ascii="Times New Roman" w:hAnsi="Times New Roman" w:cs="Times New Roman"/>
          <w:sz w:val="20"/>
        </w:rPr>
        <w:t>Югры</w:t>
      </w:r>
      <w:proofErr w:type="spellEnd"/>
      <w:r w:rsidRPr="00E2718F">
        <w:rPr>
          <w:rFonts w:ascii="Times New Roman" w:hAnsi="Times New Roman" w:cs="Times New Roman"/>
          <w:sz w:val="20"/>
        </w:rPr>
        <w:t xml:space="preserve"> от 25.10.2013 N 23-нп)</w:t>
      </w:r>
    </w:p>
    <w:p w:rsidR="00DC4913" w:rsidRDefault="00DC4913">
      <w:pPr>
        <w:pStyle w:val="ConsPlusNormal"/>
        <w:pBdr>
          <w:bottom w:val="single" w:sz="12" w:space="1" w:color="auto"/>
        </w:pBdr>
        <w:ind w:firstLine="540"/>
        <w:jc w:val="both"/>
        <w:rPr>
          <w:rFonts w:ascii="Times New Roman" w:hAnsi="Times New Roman" w:cs="Times New Roman"/>
          <w:sz w:val="24"/>
          <w:szCs w:val="24"/>
        </w:rPr>
      </w:pPr>
      <w:r>
        <w:rPr>
          <w:rFonts w:ascii="Times New Roman" w:hAnsi="Times New Roman" w:cs="Times New Roman"/>
          <w:sz w:val="24"/>
          <w:szCs w:val="24"/>
        </w:rPr>
        <w:lastRenderedPageBreak/>
        <w:t>…</w:t>
      </w:r>
    </w:p>
    <w:p w:rsidR="00DC4913" w:rsidRPr="00CD6CA0" w:rsidRDefault="008C1822" w:rsidP="001538CB">
      <w:pPr>
        <w:pStyle w:val="ConsPlusNormal"/>
        <w:rPr>
          <w:rFonts w:ascii="Times New Roman" w:hAnsi="Times New Roman" w:cs="Times New Roman"/>
          <w:sz w:val="10"/>
          <w:szCs w:val="10"/>
        </w:rPr>
      </w:pPr>
      <w:hyperlink r:id="rId48" w:history="1">
        <w:r w:rsidR="00DC4913" w:rsidRPr="00F40B2B">
          <w:rPr>
            <w:rFonts w:ascii="Times New Roman" w:hAnsi="Times New Roman" w:cs="Times New Roman"/>
            <w:i/>
            <w:color w:val="0000FF"/>
            <w:sz w:val="24"/>
            <w:szCs w:val="24"/>
          </w:rPr>
          <w:br/>
          <w:t>Статья: Представляем сведения о среднесписочной численности работников (</w:t>
        </w:r>
        <w:proofErr w:type="spellStart"/>
        <w:r w:rsidR="00DC4913" w:rsidRPr="00F40B2B">
          <w:rPr>
            <w:rFonts w:ascii="Times New Roman" w:hAnsi="Times New Roman" w:cs="Times New Roman"/>
            <w:i/>
            <w:color w:val="0000FF"/>
            <w:sz w:val="24"/>
            <w:szCs w:val="24"/>
          </w:rPr>
          <w:t>Вайтман</w:t>
        </w:r>
        <w:proofErr w:type="spellEnd"/>
        <w:r w:rsidR="00DC4913" w:rsidRPr="00F40B2B">
          <w:rPr>
            <w:rFonts w:ascii="Times New Roman" w:hAnsi="Times New Roman" w:cs="Times New Roman"/>
            <w:i/>
            <w:color w:val="0000FF"/>
            <w:sz w:val="24"/>
            <w:szCs w:val="24"/>
          </w:rPr>
          <w:t xml:space="preserve"> Е.В.) ("Российский налоговый курьер", 2011, N 1-2) {</w:t>
        </w:r>
        <w:proofErr w:type="spellStart"/>
        <w:r w:rsidR="00DC4913" w:rsidRPr="00F40B2B">
          <w:rPr>
            <w:rFonts w:ascii="Times New Roman" w:hAnsi="Times New Roman" w:cs="Times New Roman"/>
            <w:i/>
            <w:color w:val="0000FF"/>
            <w:sz w:val="24"/>
            <w:szCs w:val="24"/>
          </w:rPr>
          <w:t>КонсультантПлюс</w:t>
        </w:r>
        <w:proofErr w:type="spellEnd"/>
        <w:r w:rsidR="00DC4913" w:rsidRPr="00F40B2B">
          <w:rPr>
            <w:rFonts w:ascii="Times New Roman" w:hAnsi="Times New Roman" w:cs="Times New Roman"/>
            <w:i/>
            <w:color w:val="0000FF"/>
            <w:sz w:val="24"/>
            <w:szCs w:val="24"/>
          </w:rPr>
          <w:t>}</w:t>
        </w:r>
        <w:r w:rsidR="00DC4913" w:rsidRPr="00F40B2B">
          <w:rPr>
            <w:rFonts w:ascii="Times New Roman" w:hAnsi="Times New Roman" w:cs="Times New Roman"/>
            <w:i/>
            <w:color w:val="0000FF"/>
            <w:sz w:val="24"/>
            <w:szCs w:val="24"/>
          </w:rPr>
          <w:br/>
        </w:r>
      </w:hyperlink>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w:t>
      </w:r>
    </w:p>
    <w:p w:rsidR="00DC4913" w:rsidRPr="00F40B2B" w:rsidRDefault="00DC4913">
      <w:pPr>
        <w:pStyle w:val="ConsPlusNormal"/>
        <w:ind w:firstLine="540"/>
        <w:jc w:val="both"/>
        <w:rPr>
          <w:rFonts w:ascii="Times New Roman" w:hAnsi="Times New Roman" w:cs="Times New Roman"/>
          <w:b/>
          <w:sz w:val="24"/>
          <w:szCs w:val="24"/>
        </w:rPr>
      </w:pPr>
      <w:r w:rsidRPr="00F40B2B">
        <w:rPr>
          <w:rFonts w:ascii="Times New Roman" w:hAnsi="Times New Roman" w:cs="Times New Roman"/>
          <w:b/>
          <w:sz w:val="24"/>
          <w:szCs w:val="24"/>
          <w:highlight w:val="yellow"/>
        </w:rPr>
        <w:t>Примечание. Средняя и среднесписочная численность - это разные показатели. Ведь в среднюю численность работников организации, помимо среднесписочной численности, включаются также средняя численность внешних совместителей и средняя численность работников, выполняющих работы по договорам гражданско-правового характера.</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highlight w:val="yellow"/>
        </w:rPr>
      </w:pPr>
      <w:r w:rsidRPr="00F40B2B">
        <w:rPr>
          <w:rFonts w:ascii="Times New Roman" w:hAnsi="Times New Roman" w:cs="Times New Roman"/>
          <w:sz w:val="24"/>
          <w:szCs w:val="24"/>
          <w:highlight w:val="yellow"/>
        </w:rPr>
        <w:t>Кроме того, информация о среднесписочной численности работников организации используется:</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highlight w:val="yellow"/>
        </w:rPr>
        <w:t>- для установления квоты на прием на работу инвалидов (</w:t>
      </w:r>
      <w:hyperlink r:id="rId49" w:history="1">
        <w:r w:rsidRPr="00F40B2B">
          <w:rPr>
            <w:rFonts w:ascii="Times New Roman" w:hAnsi="Times New Roman" w:cs="Times New Roman"/>
            <w:color w:val="0000FF"/>
            <w:sz w:val="24"/>
            <w:szCs w:val="24"/>
            <w:highlight w:val="yellow"/>
          </w:rPr>
          <w:t>ст. 21</w:t>
        </w:r>
      </w:hyperlink>
      <w:r w:rsidRPr="00F40B2B">
        <w:rPr>
          <w:rFonts w:ascii="Times New Roman" w:hAnsi="Times New Roman" w:cs="Times New Roman"/>
          <w:sz w:val="24"/>
          <w:szCs w:val="24"/>
          <w:highlight w:val="yellow"/>
        </w:rPr>
        <w:t xml:space="preserve"> Федерального закона от 24.11.1995 N 181-ФЗ "О социальной защите инвалидов в Российской Федерации");</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подтверждения права на применение пониженных тарифов страховых взносов во внебюджетные фонды, уплачиваемых в соответствии с Законом N 212-ФЗ (</w:t>
      </w:r>
      <w:hyperlink r:id="rId50" w:history="1">
        <w:r w:rsidRPr="00F40B2B">
          <w:rPr>
            <w:rFonts w:ascii="Times New Roman" w:hAnsi="Times New Roman" w:cs="Times New Roman"/>
            <w:color w:val="0000FF"/>
            <w:sz w:val="24"/>
            <w:szCs w:val="24"/>
          </w:rPr>
          <w:t>ст. ст. 57</w:t>
        </w:r>
      </w:hyperlink>
      <w:r w:rsidRPr="00F40B2B">
        <w:rPr>
          <w:rFonts w:ascii="Times New Roman" w:hAnsi="Times New Roman" w:cs="Times New Roman"/>
          <w:sz w:val="24"/>
          <w:szCs w:val="24"/>
        </w:rPr>
        <w:t xml:space="preserve"> и </w:t>
      </w:r>
      <w:hyperlink r:id="rId51" w:history="1">
        <w:r w:rsidRPr="00F40B2B">
          <w:rPr>
            <w:rFonts w:ascii="Times New Roman" w:hAnsi="Times New Roman" w:cs="Times New Roman"/>
            <w:color w:val="0000FF"/>
            <w:sz w:val="24"/>
            <w:szCs w:val="24"/>
          </w:rPr>
          <w:t>58</w:t>
        </w:r>
      </w:hyperlink>
      <w:r w:rsidRPr="00F40B2B">
        <w:rPr>
          <w:rFonts w:ascii="Times New Roman" w:hAnsi="Times New Roman" w:cs="Times New Roman"/>
          <w:sz w:val="24"/>
          <w:szCs w:val="24"/>
        </w:rPr>
        <w:t xml:space="preserve"> Закона N 212-ФЗ);</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составления отчетности по страховым взносам во внебюджетные фонды, представляемой в территориальные органы ПФР;</w:t>
      </w:r>
    </w:p>
    <w:p w:rsidR="00DC4913" w:rsidRPr="00F40B2B" w:rsidRDefault="00DC4913">
      <w:pPr>
        <w:pStyle w:val="ConsPlusNormal"/>
        <w:pBdr>
          <w:bottom w:val="single" w:sz="12" w:space="1" w:color="auto"/>
        </w:pBdr>
        <w:ind w:firstLine="540"/>
        <w:jc w:val="both"/>
        <w:rPr>
          <w:rFonts w:ascii="Times New Roman" w:hAnsi="Times New Roman" w:cs="Times New Roman"/>
          <w:sz w:val="24"/>
          <w:szCs w:val="24"/>
        </w:rPr>
      </w:pPr>
      <w:r w:rsidRPr="00F40B2B">
        <w:rPr>
          <w:rFonts w:ascii="Times New Roman" w:hAnsi="Times New Roman" w:cs="Times New Roman"/>
          <w:sz w:val="24"/>
          <w:szCs w:val="24"/>
        </w:rPr>
        <w:t>….</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rsidP="001538CB">
      <w:pPr>
        <w:pStyle w:val="ConsPlusTitlePage"/>
        <w:rPr>
          <w:rFonts w:ascii="Times New Roman" w:hAnsi="Times New Roman" w:cs="Times New Roman"/>
          <w:sz w:val="24"/>
          <w:szCs w:val="24"/>
        </w:rPr>
      </w:pPr>
      <w:r w:rsidRPr="00F40B2B">
        <w:rPr>
          <w:rFonts w:ascii="Times New Roman" w:hAnsi="Times New Roman" w:cs="Times New Roman"/>
          <w:sz w:val="24"/>
          <w:szCs w:val="24"/>
        </w:rPr>
        <w:t xml:space="preserve">Документ предоставлен </w:t>
      </w:r>
      <w:hyperlink r:id="rId52" w:history="1">
        <w:proofErr w:type="spellStart"/>
        <w:r w:rsidRPr="00F40B2B">
          <w:rPr>
            <w:rFonts w:ascii="Times New Roman" w:hAnsi="Times New Roman" w:cs="Times New Roman"/>
            <w:color w:val="0000FF"/>
            <w:sz w:val="24"/>
            <w:szCs w:val="24"/>
          </w:rPr>
          <w:t>КонсультантПлюс</w:t>
        </w:r>
        <w:proofErr w:type="spellEnd"/>
      </w:hyperlink>
      <w:r w:rsidRPr="00F40B2B">
        <w:rPr>
          <w:rFonts w:ascii="Times New Roman" w:hAnsi="Times New Roman" w:cs="Times New Roman"/>
          <w:sz w:val="24"/>
          <w:szCs w:val="24"/>
        </w:rPr>
        <w:br/>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Вопрос:</w:t>
      </w:r>
      <w:r w:rsidRPr="00F40B2B">
        <w:rPr>
          <w:rFonts w:ascii="Times New Roman" w:hAnsi="Times New Roman" w:cs="Times New Roman"/>
          <w:sz w:val="24"/>
          <w:szCs w:val="24"/>
        </w:rPr>
        <w:t xml:space="preserve"> В организации работают два человека, которые являются внешними совместителями, поэтому при заполнении сведений о среднесписочной численности работников за предшествующий календарный год организация указала по </w:t>
      </w:r>
      <w:hyperlink r:id="rId53" w:history="1">
        <w:r w:rsidRPr="00F40B2B">
          <w:rPr>
            <w:rFonts w:ascii="Times New Roman" w:hAnsi="Times New Roman" w:cs="Times New Roman"/>
            <w:color w:val="0000FF"/>
            <w:sz w:val="24"/>
            <w:szCs w:val="24"/>
          </w:rPr>
          <w:t>строке</w:t>
        </w:r>
      </w:hyperlink>
      <w:r w:rsidRPr="00F40B2B">
        <w:rPr>
          <w:rFonts w:ascii="Times New Roman" w:hAnsi="Times New Roman" w:cs="Times New Roman"/>
          <w:sz w:val="24"/>
          <w:szCs w:val="24"/>
        </w:rPr>
        <w:t xml:space="preserve"> среднесписочной численности "ноль". Налоговый орган не принял справку с нулевым показателем. Какие санкции возможны, если указать в сведениях о среднесписочной численности, подаваемых в налоговые органы, двух совместителей?</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Ответ:</w:t>
      </w:r>
      <w:r w:rsidRPr="00F40B2B">
        <w:rPr>
          <w:rFonts w:ascii="Times New Roman" w:hAnsi="Times New Roman" w:cs="Times New Roman"/>
          <w:sz w:val="24"/>
          <w:szCs w:val="24"/>
        </w:rPr>
        <w:t xml:space="preserve"> </w:t>
      </w:r>
      <w:r w:rsidRPr="00F40B2B">
        <w:rPr>
          <w:rFonts w:ascii="Times New Roman" w:hAnsi="Times New Roman" w:cs="Times New Roman"/>
          <w:b/>
          <w:sz w:val="24"/>
          <w:szCs w:val="24"/>
          <w:highlight w:val="yellow"/>
        </w:rPr>
        <w:t>Организация должна указать в сведениях о среднесписочной численности "ноль", если в ней работают только два внешних совместителя.</w:t>
      </w:r>
      <w:r w:rsidRPr="00F40B2B">
        <w:rPr>
          <w:rFonts w:ascii="Times New Roman" w:hAnsi="Times New Roman" w:cs="Times New Roman"/>
          <w:b/>
          <w:sz w:val="24"/>
          <w:szCs w:val="24"/>
        </w:rPr>
        <w:t xml:space="preserve"> </w:t>
      </w:r>
      <w:r w:rsidRPr="00F40B2B">
        <w:rPr>
          <w:rFonts w:ascii="Times New Roman" w:hAnsi="Times New Roman" w:cs="Times New Roman"/>
          <w:sz w:val="24"/>
          <w:szCs w:val="24"/>
        </w:rPr>
        <w:t xml:space="preserve">Указывая среднесписочную численность с учетом внешних совместителей, организация искажает сведения, что может привести к административной ответственности согласно </w:t>
      </w:r>
      <w:hyperlink r:id="rId54" w:history="1">
        <w:r w:rsidRPr="00F40B2B">
          <w:rPr>
            <w:rFonts w:ascii="Times New Roman" w:hAnsi="Times New Roman" w:cs="Times New Roman"/>
            <w:color w:val="0000FF"/>
            <w:sz w:val="24"/>
            <w:szCs w:val="24"/>
          </w:rPr>
          <w:t>ч. 1 ст. 15.6</w:t>
        </w:r>
      </w:hyperlink>
      <w:r w:rsidRPr="00F40B2B">
        <w:rPr>
          <w:rFonts w:ascii="Times New Roman" w:hAnsi="Times New Roman" w:cs="Times New Roman"/>
          <w:sz w:val="24"/>
          <w:szCs w:val="24"/>
        </w:rPr>
        <w:t xml:space="preserve"> Кодекса РФ об административных правонарушениях.</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Обоснование:</w:t>
      </w:r>
      <w:r w:rsidRPr="00F40B2B">
        <w:rPr>
          <w:rFonts w:ascii="Times New Roman" w:hAnsi="Times New Roman" w:cs="Times New Roman"/>
          <w:sz w:val="24"/>
          <w:szCs w:val="24"/>
        </w:rPr>
        <w:t xml:space="preserve"> </w:t>
      </w:r>
      <w:r w:rsidRPr="003E1F43">
        <w:rPr>
          <w:rFonts w:ascii="Times New Roman" w:hAnsi="Times New Roman" w:cs="Times New Roman"/>
          <w:sz w:val="20"/>
        </w:rPr>
        <w:t xml:space="preserve">Порядок заполнения справки о среднестатистической численности утвержден </w:t>
      </w:r>
      <w:hyperlink r:id="rId55" w:history="1">
        <w:r w:rsidRPr="003E1F43">
          <w:rPr>
            <w:rFonts w:ascii="Times New Roman" w:hAnsi="Times New Roman" w:cs="Times New Roman"/>
            <w:color w:val="0000FF"/>
            <w:sz w:val="20"/>
          </w:rPr>
          <w:t>Письмом</w:t>
        </w:r>
      </w:hyperlink>
      <w:r w:rsidRPr="003E1F43">
        <w:rPr>
          <w:rFonts w:ascii="Times New Roman" w:hAnsi="Times New Roman" w:cs="Times New Roman"/>
          <w:sz w:val="20"/>
        </w:rPr>
        <w:t xml:space="preserve"> ФНС России от 26.04.2007 N ЧД-6-25/353@ "О рекомендациях по Порядку заполнения формы "Сведения о среднесписочной численности за предшествующий календарный год". В </w:t>
      </w:r>
      <w:hyperlink r:id="rId56" w:history="1">
        <w:r w:rsidRPr="003E1F43">
          <w:rPr>
            <w:rFonts w:ascii="Times New Roman" w:hAnsi="Times New Roman" w:cs="Times New Roman"/>
            <w:color w:val="0000FF"/>
            <w:sz w:val="20"/>
          </w:rPr>
          <w:t>Приложении</w:t>
        </w:r>
      </w:hyperlink>
      <w:r w:rsidRPr="003E1F43">
        <w:rPr>
          <w:rFonts w:ascii="Times New Roman" w:hAnsi="Times New Roman" w:cs="Times New Roman"/>
          <w:sz w:val="20"/>
        </w:rPr>
        <w:t xml:space="preserve"> к Письму указано, что при заполнении </w:t>
      </w:r>
      <w:hyperlink r:id="rId57" w:history="1">
        <w:r w:rsidRPr="003E1F43">
          <w:rPr>
            <w:rFonts w:ascii="Times New Roman" w:hAnsi="Times New Roman" w:cs="Times New Roman"/>
            <w:color w:val="0000FF"/>
            <w:sz w:val="20"/>
          </w:rPr>
          <w:t>строки</w:t>
        </w:r>
      </w:hyperlink>
      <w:r w:rsidRPr="003E1F43">
        <w:rPr>
          <w:rFonts w:ascii="Times New Roman" w:hAnsi="Times New Roman" w:cs="Times New Roman"/>
          <w:sz w:val="20"/>
        </w:rPr>
        <w:t xml:space="preserve"> "Среднесписочная численность по состоянию на" отражается среднесписочная численность работников организации (индивидуального предпринимателя) по состоянию на 1 января текущего года, за предшествующий календарный год.</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highlight w:val="yellow"/>
        </w:rPr>
        <w:t xml:space="preserve">Понятие среднесписочной численности в Налоговом </w:t>
      </w:r>
      <w:hyperlink r:id="rId58" w:history="1">
        <w:r w:rsidRPr="00F40B2B">
          <w:rPr>
            <w:rFonts w:ascii="Times New Roman" w:hAnsi="Times New Roman" w:cs="Times New Roman"/>
            <w:color w:val="0000FF"/>
            <w:sz w:val="24"/>
            <w:szCs w:val="24"/>
            <w:highlight w:val="yellow"/>
          </w:rPr>
          <w:t>кодексе</w:t>
        </w:r>
      </w:hyperlink>
      <w:r w:rsidRPr="00F40B2B">
        <w:rPr>
          <w:rFonts w:ascii="Times New Roman" w:hAnsi="Times New Roman" w:cs="Times New Roman"/>
          <w:sz w:val="24"/>
          <w:szCs w:val="24"/>
          <w:highlight w:val="yellow"/>
        </w:rPr>
        <w:t xml:space="preserve"> РФ не определено. В </w:t>
      </w:r>
      <w:hyperlink r:id="rId59" w:history="1">
        <w:r w:rsidRPr="00F40B2B">
          <w:rPr>
            <w:rFonts w:ascii="Times New Roman" w:hAnsi="Times New Roman" w:cs="Times New Roman"/>
            <w:color w:val="0000FF"/>
            <w:sz w:val="24"/>
            <w:szCs w:val="24"/>
            <w:highlight w:val="yellow"/>
          </w:rPr>
          <w:t>Приложении</w:t>
        </w:r>
      </w:hyperlink>
      <w:r w:rsidRPr="00F40B2B">
        <w:rPr>
          <w:rFonts w:ascii="Times New Roman" w:hAnsi="Times New Roman" w:cs="Times New Roman"/>
          <w:sz w:val="24"/>
          <w:szCs w:val="24"/>
          <w:highlight w:val="yellow"/>
        </w:rPr>
        <w:t xml:space="preserve"> к Письму ФНС России N ЧД-6-25/353@ указывалось, что среднесписочная численность работников по состоянию на установленную дату определяется налогоплательщиком в соответствии с </w:t>
      </w:r>
      <w:hyperlink r:id="rId60" w:history="1">
        <w:r w:rsidRPr="00F40B2B">
          <w:rPr>
            <w:rFonts w:ascii="Times New Roman" w:hAnsi="Times New Roman" w:cs="Times New Roman"/>
            <w:color w:val="0000FF"/>
            <w:sz w:val="24"/>
            <w:szCs w:val="24"/>
            <w:highlight w:val="yellow"/>
          </w:rPr>
          <w:t>Порядком</w:t>
        </w:r>
      </w:hyperlink>
      <w:r w:rsidRPr="00F40B2B">
        <w:rPr>
          <w:rFonts w:ascii="Times New Roman" w:hAnsi="Times New Roman" w:cs="Times New Roman"/>
          <w:sz w:val="24"/>
          <w:szCs w:val="24"/>
          <w:highlight w:val="yellow"/>
        </w:rPr>
        <w:t xml:space="preserve"> заполнения и представления формы федерального государственного статистического наблюдения N 1-Т "Сведения о численности и заработной плате работников по видам деятельности", утвержденным Постановлением Росстата от 09.10.2006 N 56. В настоящее время данный </w:t>
      </w:r>
      <w:hyperlink r:id="rId61" w:history="1">
        <w:r w:rsidRPr="00F40B2B">
          <w:rPr>
            <w:rFonts w:ascii="Times New Roman" w:hAnsi="Times New Roman" w:cs="Times New Roman"/>
            <w:color w:val="0000FF"/>
            <w:sz w:val="24"/>
            <w:szCs w:val="24"/>
            <w:highlight w:val="yellow"/>
          </w:rPr>
          <w:t>Порядок</w:t>
        </w:r>
      </w:hyperlink>
      <w:r w:rsidRPr="00F40B2B">
        <w:rPr>
          <w:rFonts w:ascii="Times New Roman" w:hAnsi="Times New Roman" w:cs="Times New Roman"/>
          <w:sz w:val="24"/>
          <w:szCs w:val="24"/>
          <w:highlight w:val="yellow"/>
        </w:rPr>
        <w:t xml:space="preserve"> не действует.</w:t>
      </w:r>
    </w:p>
    <w:p w:rsidR="00DC4913" w:rsidRPr="00F40B2B" w:rsidRDefault="00DC4913">
      <w:pPr>
        <w:pStyle w:val="ConsPlusNormal"/>
        <w:ind w:firstLine="540"/>
        <w:jc w:val="both"/>
        <w:rPr>
          <w:rFonts w:ascii="Times New Roman" w:hAnsi="Times New Roman" w:cs="Times New Roman"/>
          <w:sz w:val="24"/>
          <w:szCs w:val="24"/>
          <w:highlight w:val="yellow"/>
        </w:rPr>
      </w:pPr>
      <w:r w:rsidRPr="00F40B2B">
        <w:rPr>
          <w:rFonts w:ascii="Times New Roman" w:hAnsi="Times New Roman" w:cs="Times New Roman"/>
          <w:sz w:val="24"/>
          <w:szCs w:val="24"/>
          <w:highlight w:val="yellow"/>
        </w:rPr>
        <w:t xml:space="preserve">Согласно Приказу Росстата от 28.10.2013 N 428 с 1 января 2014 г. вступили в силу </w:t>
      </w:r>
      <w:hyperlink r:id="rId62" w:history="1">
        <w:r w:rsidRPr="00F40B2B">
          <w:rPr>
            <w:rFonts w:ascii="Times New Roman" w:hAnsi="Times New Roman" w:cs="Times New Roman"/>
            <w:color w:val="0000FF"/>
            <w:sz w:val="24"/>
            <w:szCs w:val="24"/>
            <w:highlight w:val="yellow"/>
          </w:rPr>
          <w:t>Указания</w:t>
        </w:r>
      </w:hyperlink>
      <w:r w:rsidRPr="00F40B2B">
        <w:rPr>
          <w:rFonts w:ascii="Times New Roman" w:hAnsi="Times New Roman" w:cs="Times New Roman"/>
          <w:sz w:val="24"/>
          <w:szCs w:val="24"/>
          <w:highlight w:val="yellow"/>
        </w:rPr>
        <w:t xml:space="preserve"> по заполнению форм федерального статистического наблюдения: N П-1 "Сведения о производстве и отгрузке товаров и услуг", N П-2 "Сведения об инвестициях в нефинансовые активы", N П-3 "Сведения о финансовом состоянии организации", N П-4 "Сведения о численности и заработной плате работников", N П-5(м) "Основные сведения о деятельности организации".</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highlight w:val="yellow"/>
        </w:rPr>
        <w:t xml:space="preserve">Согласно </w:t>
      </w:r>
      <w:hyperlink r:id="rId63" w:history="1">
        <w:r w:rsidRPr="00F40B2B">
          <w:rPr>
            <w:rFonts w:ascii="Times New Roman" w:hAnsi="Times New Roman" w:cs="Times New Roman"/>
            <w:color w:val="0000FF"/>
            <w:sz w:val="24"/>
            <w:szCs w:val="24"/>
            <w:highlight w:val="yellow"/>
          </w:rPr>
          <w:t>ч. II</w:t>
        </w:r>
      </w:hyperlink>
      <w:r w:rsidRPr="00F40B2B">
        <w:rPr>
          <w:rFonts w:ascii="Times New Roman" w:hAnsi="Times New Roman" w:cs="Times New Roman"/>
          <w:sz w:val="24"/>
          <w:szCs w:val="24"/>
          <w:highlight w:val="yellow"/>
        </w:rPr>
        <w:t xml:space="preserve"> данных Указаний средняя численность работников организации включает среднесписочную численность работников, среднюю численность внешних совместителей и среднюю численность работников, выполнявших работы по договорам гражданско-правового характера. При этом уточнено, что учет внешних совместителей ведется отдельно.</w:t>
      </w:r>
    </w:p>
    <w:p w:rsidR="00DC4913" w:rsidRPr="00F40B2B" w:rsidRDefault="00DC4913">
      <w:pPr>
        <w:pStyle w:val="ConsPlusNormal"/>
        <w:ind w:firstLine="540"/>
        <w:jc w:val="both"/>
        <w:rPr>
          <w:rFonts w:ascii="Times New Roman" w:hAnsi="Times New Roman" w:cs="Times New Roman"/>
          <w:b/>
          <w:sz w:val="24"/>
          <w:szCs w:val="24"/>
        </w:rPr>
      </w:pPr>
      <w:r w:rsidRPr="00F40B2B">
        <w:rPr>
          <w:rFonts w:ascii="Times New Roman" w:hAnsi="Times New Roman" w:cs="Times New Roman"/>
          <w:b/>
          <w:sz w:val="24"/>
          <w:szCs w:val="24"/>
          <w:highlight w:val="yellow"/>
        </w:rPr>
        <w:t>Следовательно,</w:t>
      </w:r>
      <w:r w:rsidRPr="00F40B2B">
        <w:rPr>
          <w:rFonts w:ascii="Times New Roman" w:hAnsi="Times New Roman" w:cs="Times New Roman"/>
          <w:b/>
          <w:sz w:val="24"/>
          <w:szCs w:val="24"/>
        </w:rPr>
        <w:t xml:space="preserve"> </w:t>
      </w:r>
      <w:r w:rsidRPr="00F40B2B">
        <w:rPr>
          <w:rFonts w:ascii="Times New Roman" w:hAnsi="Times New Roman" w:cs="Times New Roman"/>
          <w:b/>
          <w:sz w:val="24"/>
          <w:szCs w:val="24"/>
          <w:highlight w:val="yellow"/>
        </w:rPr>
        <w:t xml:space="preserve">внешние совместители не включаются в состав среднесписочной численности работников и в случае, когда в организации работают только совместители, среднесписочная численность работников равна нулю и организация должна указать "ноль" в соответствующей </w:t>
      </w:r>
      <w:hyperlink r:id="rId64" w:history="1">
        <w:r w:rsidRPr="00F40B2B">
          <w:rPr>
            <w:rFonts w:ascii="Times New Roman" w:hAnsi="Times New Roman" w:cs="Times New Roman"/>
            <w:b/>
            <w:color w:val="0000FF"/>
            <w:sz w:val="24"/>
            <w:szCs w:val="24"/>
            <w:highlight w:val="yellow"/>
          </w:rPr>
          <w:t>строке</w:t>
        </w:r>
      </w:hyperlink>
      <w:r w:rsidRPr="00F40B2B">
        <w:rPr>
          <w:rFonts w:ascii="Times New Roman" w:hAnsi="Times New Roman" w:cs="Times New Roman"/>
          <w:b/>
          <w:sz w:val="24"/>
          <w:szCs w:val="24"/>
          <w:highlight w:val="yellow"/>
        </w:rPr>
        <w:t>.</w:t>
      </w:r>
    </w:p>
    <w:p w:rsidR="00DC4913" w:rsidRPr="003830AC" w:rsidRDefault="00DC4913">
      <w:pPr>
        <w:pStyle w:val="ConsPlusNormal"/>
        <w:ind w:firstLine="540"/>
        <w:jc w:val="both"/>
        <w:rPr>
          <w:rFonts w:ascii="Times New Roman" w:hAnsi="Times New Roman" w:cs="Times New Roman"/>
          <w:sz w:val="20"/>
        </w:rPr>
      </w:pPr>
      <w:r w:rsidRPr="003830AC">
        <w:rPr>
          <w:rFonts w:ascii="Times New Roman" w:hAnsi="Times New Roman" w:cs="Times New Roman"/>
          <w:sz w:val="20"/>
        </w:rPr>
        <w:t xml:space="preserve">Таким образом, отражение в сведениях о среднесписочной численности работников внешних совместителей является </w:t>
      </w:r>
      <w:r w:rsidRPr="003830AC">
        <w:rPr>
          <w:rFonts w:ascii="Times New Roman" w:hAnsi="Times New Roman" w:cs="Times New Roman"/>
          <w:sz w:val="20"/>
        </w:rPr>
        <w:lastRenderedPageBreak/>
        <w:t xml:space="preserve">искажением сведений. Отметим, что за представление в налоговые органы искаженных сведений предусмотрена административная ответственность согласно </w:t>
      </w:r>
      <w:hyperlink r:id="rId65" w:history="1">
        <w:r w:rsidRPr="003830AC">
          <w:rPr>
            <w:rFonts w:ascii="Times New Roman" w:hAnsi="Times New Roman" w:cs="Times New Roman"/>
            <w:color w:val="0000FF"/>
            <w:sz w:val="20"/>
          </w:rPr>
          <w:t>ч. 1 ст. 15.6</w:t>
        </w:r>
      </w:hyperlink>
      <w:r w:rsidRPr="003830AC">
        <w:rPr>
          <w:rFonts w:ascii="Times New Roman" w:hAnsi="Times New Roman" w:cs="Times New Roman"/>
          <w:sz w:val="20"/>
        </w:rPr>
        <w:t xml:space="preserve"> </w:t>
      </w:r>
      <w:proofErr w:type="spellStart"/>
      <w:r w:rsidRPr="003830AC">
        <w:rPr>
          <w:rFonts w:ascii="Times New Roman" w:hAnsi="Times New Roman" w:cs="Times New Roman"/>
          <w:sz w:val="20"/>
        </w:rPr>
        <w:t>КоАП</w:t>
      </w:r>
      <w:proofErr w:type="spellEnd"/>
      <w:r w:rsidRPr="003830AC">
        <w:rPr>
          <w:rFonts w:ascii="Times New Roman" w:hAnsi="Times New Roman" w:cs="Times New Roman"/>
          <w:sz w:val="20"/>
        </w:rPr>
        <w:t xml:space="preserve"> РФ. В этом случае должностные лица организации могут быть оштрафованы на сумму от 300 до 500 руб. Таким образом, организация, имеющая только внешних совместителей, должна указать в сведениях о среднесписочной численности количество работников, равное нулю.</w:t>
      </w:r>
    </w:p>
    <w:p w:rsidR="00DC4913" w:rsidRPr="003830AC" w:rsidRDefault="00DC4913">
      <w:pPr>
        <w:pStyle w:val="ConsPlusNormal"/>
        <w:jc w:val="right"/>
        <w:rPr>
          <w:rFonts w:ascii="Times New Roman" w:hAnsi="Times New Roman" w:cs="Times New Roman"/>
          <w:sz w:val="20"/>
        </w:rPr>
      </w:pPr>
      <w:proofErr w:type="spellStart"/>
      <w:r w:rsidRPr="003830AC">
        <w:rPr>
          <w:rFonts w:ascii="Times New Roman" w:hAnsi="Times New Roman" w:cs="Times New Roman"/>
          <w:sz w:val="20"/>
        </w:rPr>
        <w:t>Е.В.Селедцова</w:t>
      </w:r>
      <w:proofErr w:type="spellEnd"/>
    </w:p>
    <w:p w:rsidR="00DC4913" w:rsidRPr="003830AC" w:rsidRDefault="00DC4913">
      <w:pPr>
        <w:pStyle w:val="ConsPlusNormal"/>
        <w:jc w:val="right"/>
        <w:rPr>
          <w:rFonts w:ascii="Times New Roman" w:hAnsi="Times New Roman" w:cs="Times New Roman"/>
          <w:sz w:val="20"/>
        </w:rPr>
      </w:pPr>
      <w:r w:rsidRPr="003830AC">
        <w:rPr>
          <w:rFonts w:ascii="Times New Roman" w:hAnsi="Times New Roman" w:cs="Times New Roman"/>
          <w:sz w:val="20"/>
        </w:rPr>
        <w:t xml:space="preserve">ООО "ИК </w:t>
      </w:r>
      <w:proofErr w:type="spellStart"/>
      <w:r w:rsidRPr="003830AC">
        <w:rPr>
          <w:rFonts w:ascii="Times New Roman" w:hAnsi="Times New Roman" w:cs="Times New Roman"/>
          <w:sz w:val="20"/>
        </w:rPr>
        <w:t>Ю-Софт</w:t>
      </w:r>
      <w:proofErr w:type="spellEnd"/>
      <w:r w:rsidRPr="003830AC">
        <w:rPr>
          <w:rFonts w:ascii="Times New Roman" w:hAnsi="Times New Roman" w:cs="Times New Roman"/>
          <w:sz w:val="20"/>
        </w:rPr>
        <w:t>"</w:t>
      </w:r>
    </w:p>
    <w:p w:rsidR="00DC4913" w:rsidRPr="003830AC" w:rsidRDefault="00DC4913">
      <w:pPr>
        <w:pStyle w:val="ConsPlusNormal"/>
        <w:jc w:val="right"/>
        <w:rPr>
          <w:rFonts w:ascii="Times New Roman" w:hAnsi="Times New Roman" w:cs="Times New Roman"/>
          <w:sz w:val="20"/>
        </w:rPr>
      </w:pPr>
      <w:r w:rsidRPr="003830AC">
        <w:rPr>
          <w:rFonts w:ascii="Times New Roman" w:hAnsi="Times New Roman" w:cs="Times New Roman"/>
          <w:sz w:val="20"/>
        </w:rPr>
        <w:t>Региональный информационный центр</w:t>
      </w:r>
    </w:p>
    <w:p w:rsidR="00DC4913" w:rsidRPr="003830AC" w:rsidRDefault="00DC4913">
      <w:pPr>
        <w:pStyle w:val="ConsPlusNormal"/>
        <w:jc w:val="right"/>
        <w:rPr>
          <w:rFonts w:ascii="Times New Roman" w:hAnsi="Times New Roman" w:cs="Times New Roman"/>
          <w:sz w:val="20"/>
        </w:rPr>
      </w:pPr>
      <w:r w:rsidRPr="003830AC">
        <w:rPr>
          <w:rFonts w:ascii="Times New Roman" w:hAnsi="Times New Roman" w:cs="Times New Roman"/>
          <w:sz w:val="20"/>
        </w:rPr>
        <w:t xml:space="preserve">Сети </w:t>
      </w:r>
      <w:proofErr w:type="spellStart"/>
      <w:r w:rsidRPr="003830AC">
        <w:rPr>
          <w:rFonts w:ascii="Times New Roman" w:hAnsi="Times New Roman" w:cs="Times New Roman"/>
          <w:sz w:val="20"/>
        </w:rPr>
        <w:t>КонсультантПлюс</w:t>
      </w:r>
      <w:proofErr w:type="spellEnd"/>
    </w:p>
    <w:p w:rsidR="00DC4913" w:rsidRPr="003830AC" w:rsidRDefault="00DC4913">
      <w:pPr>
        <w:pStyle w:val="ConsPlusNormal"/>
        <w:pBdr>
          <w:bottom w:val="single" w:sz="12" w:space="1" w:color="auto"/>
        </w:pBdr>
        <w:rPr>
          <w:rFonts w:ascii="Times New Roman" w:hAnsi="Times New Roman" w:cs="Times New Roman"/>
          <w:sz w:val="20"/>
        </w:rPr>
      </w:pPr>
      <w:r w:rsidRPr="003830AC">
        <w:rPr>
          <w:rFonts w:ascii="Times New Roman" w:hAnsi="Times New Roman" w:cs="Times New Roman"/>
          <w:sz w:val="20"/>
        </w:rPr>
        <w:t>03.08.2015</w:t>
      </w:r>
    </w:p>
    <w:p w:rsidR="00DC4913" w:rsidRPr="00F40B2B" w:rsidRDefault="00DC4913" w:rsidP="00DF60D9">
      <w:pPr>
        <w:pStyle w:val="ConsPlusNormal"/>
        <w:rPr>
          <w:rFonts w:ascii="Times New Roman" w:hAnsi="Times New Roman" w:cs="Times New Roman"/>
          <w:i/>
          <w:sz w:val="24"/>
          <w:szCs w:val="24"/>
        </w:rPr>
      </w:pPr>
    </w:p>
    <w:p w:rsidR="00DC4913" w:rsidRPr="003830AC" w:rsidRDefault="00DC4913" w:rsidP="00DF60D9">
      <w:pPr>
        <w:pStyle w:val="ConsPlusNormal"/>
        <w:rPr>
          <w:rFonts w:ascii="Times New Roman" w:hAnsi="Times New Roman" w:cs="Times New Roman"/>
          <w:b/>
          <w:i/>
          <w:color w:val="0000FF"/>
          <w:sz w:val="24"/>
          <w:szCs w:val="24"/>
        </w:rPr>
      </w:pPr>
      <w:r w:rsidRPr="00F40B2B">
        <w:rPr>
          <w:rFonts w:ascii="Times New Roman" w:hAnsi="Times New Roman" w:cs="Times New Roman"/>
          <w:i/>
          <w:color w:val="0000FF"/>
          <w:sz w:val="24"/>
          <w:szCs w:val="24"/>
        </w:rPr>
        <w:t xml:space="preserve">Справочная информация: </w:t>
      </w:r>
      <w:r w:rsidRPr="003830AC">
        <w:rPr>
          <w:rFonts w:ascii="Times New Roman" w:hAnsi="Times New Roman" w:cs="Times New Roman"/>
          <w:b/>
          <w:i/>
          <w:color w:val="0000FF"/>
          <w:sz w:val="24"/>
          <w:szCs w:val="24"/>
        </w:rPr>
        <w:t xml:space="preserve">"Квоты для приема на работу отдельных категорий граждан в Ханты-Мансийском автономном округе - </w:t>
      </w:r>
      <w:proofErr w:type="spellStart"/>
      <w:r w:rsidRPr="003830AC">
        <w:rPr>
          <w:rFonts w:ascii="Times New Roman" w:hAnsi="Times New Roman" w:cs="Times New Roman"/>
          <w:b/>
          <w:i/>
          <w:color w:val="0000FF"/>
          <w:sz w:val="24"/>
          <w:szCs w:val="24"/>
        </w:rPr>
        <w:t>Югре</w:t>
      </w:r>
      <w:proofErr w:type="spellEnd"/>
      <w:r w:rsidRPr="003830AC">
        <w:rPr>
          <w:rFonts w:ascii="Times New Roman" w:hAnsi="Times New Roman" w:cs="Times New Roman"/>
          <w:b/>
          <w:i/>
          <w:color w:val="0000FF"/>
          <w:sz w:val="24"/>
          <w:szCs w:val="24"/>
        </w:rPr>
        <w:t>"</w:t>
      </w:r>
    </w:p>
    <w:p w:rsidR="00DC4913" w:rsidRPr="00F40B2B" w:rsidRDefault="00DC4913" w:rsidP="00DF60D9">
      <w:pPr>
        <w:pStyle w:val="ConsPlusNormal"/>
        <w:rPr>
          <w:rFonts w:ascii="Times New Roman" w:hAnsi="Times New Roman" w:cs="Times New Roman"/>
          <w:i/>
          <w:color w:val="0000FF"/>
          <w:sz w:val="24"/>
          <w:szCs w:val="24"/>
        </w:rPr>
      </w:pPr>
      <w:r w:rsidRPr="00F40B2B">
        <w:rPr>
          <w:rFonts w:ascii="Times New Roman" w:hAnsi="Times New Roman" w:cs="Times New Roman"/>
          <w:i/>
          <w:color w:val="0000FF"/>
          <w:sz w:val="24"/>
          <w:szCs w:val="24"/>
        </w:rPr>
        <w:t xml:space="preserve">(Материал подготовлен специалистами </w:t>
      </w:r>
      <w:proofErr w:type="spellStart"/>
      <w:r w:rsidRPr="00F40B2B">
        <w:rPr>
          <w:rFonts w:ascii="Times New Roman" w:hAnsi="Times New Roman" w:cs="Times New Roman"/>
          <w:i/>
          <w:color w:val="0000FF"/>
          <w:sz w:val="24"/>
          <w:szCs w:val="24"/>
        </w:rPr>
        <w:t>КонсультантПлюс</w:t>
      </w:r>
      <w:proofErr w:type="spellEnd"/>
      <w:r w:rsidRPr="00F40B2B">
        <w:rPr>
          <w:rFonts w:ascii="Times New Roman" w:hAnsi="Times New Roman" w:cs="Times New Roman"/>
          <w:i/>
          <w:color w:val="0000FF"/>
          <w:sz w:val="24"/>
          <w:szCs w:val="24"/>
        </w:rPr>
        <w:t>)</w:t>
      </w:r>
    </w:p>
    <w:p w:rsidR="00DC4913" w:rsidRPr="00F40B2B" w:rsidRDefault="00DC4913" w:rsidP="00DF60D9">
      <w:pPr>
        <w:pStyle w:val="ConsPlusNormal"/>
        <w:rPr>
          <w:rFonts w:ascii="Times New Roman" w:hAnsi="Times New Roman" w:cs="Times New Roman"/>
          <w:i/>
          <w:color w:val="0000FF"/>
          <w:sz w:val="24"/>
          <w:szCs w:val="24"/>
        </w:rPr>
      </w:pPr>
    </w:p>
    <w:p w:rsidR="00DC4913" w:rsidRPr="00F40B2B" w:rsidRDefault="00DC4913" w:rsidP="003830AC">
      <w:pPr>
        <w:pStyle w:val="ConsPlusTitlePage"/>
      </w:pPr>
      <w:r w:rsidRPr="00F40B2B">
        <w:t xml:space="preserve">Документ предоставлен </w:t>
      </w:r>
      <w:hyperlink r:id="rId66" w:history="1">
        <w:proofErr w:type="spellStart"/>
        <w:r w:rsidRPr="00F40B2B">
          <w:rPr>
            <w:color w:val="0000FF"/>
          </w:rPr>
          <w:t>КонсультантПлюс</w:t>
        </w:r>
        <w:proofErr w:type="spellEnd"/>
      </w:hyperlink>
      <w:r w:rsidRPr="00F40B2B">
        <w:br/>
      </w:r>
    </w:p>
    <w:p w:rsidR="00DC4913" w:rsidRPr="00F40B2B" w:rsidRDefault="00DC4913">
      <w:pPr>
        <w:pStyle w:val="ConsPlusTitle"/>
        <w:jc w:val="center"/>
        <w:rPr>
          <w:szCs w:val="24"/>
        </w:rPr>
      </w:pPr>
      <w:r w:rsidRPr="00F40B2B">
        <w:rPr>
          <w:szCs w:val="24"/>
        </w:rPr>
        <w:t>КВОТЫ ДЛЯ ПРИЕМА НА РАБОТУ</w:t>
      </w:r>
    </w:p>
    <w:p w:rsidR="00DC4913" w:rsidRPr="00F40B2B" w:rsidRDefault="00DC4913">
      <w:pPr>
        <w:pStyle w:val="ConsPlusTitle"/>
        <w:jc w:val="center"/>
        <w:rPr>
          <w:szCs w:val="24"/>
        </w:rPr>
      </w:pPr>
      <w:r w:rsidRPr="00F40B2B">
        <w:rPr>
          <w:szCs w:val="24"/>
        </w:rPr>
        <w:t>ОТДЕЛЬНЫХ КАТЕГОРИЙ ГРАЖДАН</w:t>
      </w:r>
    </w:p>
    <w:p w:rsidR="00DC4913" w:rsidRPr="00F40B2B" w:rsidRDefault="00DC4913">
      <w:pPr>
        <w:pStyle w:val="ConsPlusTitle"/>
        <w:jc w:val="center"/>
        <w:rPr>
          <w:szCs w:val="24"/>
        </w:rPr>
      </w:pPr>
      <w:r w:rsidRPr="00F40B2B">
        <w:rPr>
          <w:szCs w:val="24"/>
        </w:rPr>
        <w:t>В ХАНТЫ-МАНСИЙСКОМ АВТОНОМНОМ ОКРУГЕ - ЮГРЕ</w:t>
      </w:r>
    </w:p>
    <w:p w:rsidR="00DC4913" w:rsidRPr="00F40B2B" w:rsidRDefault="00DC4913">
      <w:pPr>
        <w:pStyle w:val="ConsPlusNormal"/>
        <w:jc w:val="center"/>
        <w:rPr>
          <w:rFonts w:ascii="Times New Roman" w:hAnsi="Times New Roman" w:cs="Times New Roman"/>
          <w:sz w:val="24"/>
          <w:szCs w:val="24"/>
        </w:rPr>
      </w:pPr>
    </w:p>
    <w:p w:rsidR="00DC4913" w:rsidRPr="003830AC" w:rsidRDefault="00DC4913">
      <w:pPr>
        <w:pStyle w:val="ConsPlusNormal"/>
        <w:jc w:val="center"/>
        <w:rPr>
          <w:rFonts w:ascii="Times New Roman" w:hAnsi="Times New Roman" w:cs="Times New Roman"/>
          <w:b/>
          <w:sz w:val="24"/>
          <w:szCs w:val="24"/>
        </w:rPr>
      </w:pPr>
      <w:r w:rsidRPr="003830AC">
        <w:rPr>
          <w:rFonts w:ascii="Times New Roman" w:hAnsi="Times New Roman" w:cs="Times New Roman"/>
          <w:b/>
          <w:sz w:val="24"/>
          <w:szCs w:val="24"/>
        </w:rPr>
        <w:t>С 10 ОКТЯБРЯ 2013 ГОДА ПО НАСТОЯЩЕЕ ВРЕМЯ</w:t>
      </w:r>
    </w:p>
    <w:p w:rsidR="00DC4913" w:rsidRPr="003830AC" w:rsidRDefault="00DC4913">
      <w:pPr>
        <w:pStyle w:val="ConsPlusNormal"/>
        <w:jc w:val="center"/>
        <w:rPr>
          <w:rFonts w:ascii="Times New Roman" w:hAnsi="Times New Roman" w:cs="Times New Roman"/>
          <w:sz w:val="6"/>
          <w:szCs w:val="6"/>
        </w:rPr>
      </w:pPr>
    </w:p>
    <w:tbl>
      <w:tblPr>
        <w:tblW w:w="1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042"/>
        <w:gridCol w:w="3777"/>
        <w:gridCol w:w="1604"/>
        <w:gridCol w:w="3639"/>
      </w:tblGrid>
      <w:tr w:rsidR="00DC4913" w:rsidRPr="00F40B2B" w:rsidTr="003830AC">
        <w:tc>
          <w:tcPr>
            <w:tcW w:w="2042"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Категория граждан</w:t>
            </w:r>
          </w:p>
        </w:tc>
        <w:tc>
          <w:tcPr>
            <w:tcW w:w="3777"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Среднесписочная численность работников</w:t>
            </w:r>
          </w:p>
        </w:tc>
        <w:tc>
          <w:tcPr>
            <w:tcW w:w="1604"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Размер квоты</w:t>
            </w:r>
          </w:p>
        </w:tc>
        <w:tc>
          <w:tcPr>
            <w:tcW w:w="3639"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Основание</w:t>
            </w:r>
          </w:p>
        </w:tc>
      </w:tr>
      <w:tr w:rsidR="00DC4913" w:rsidRPr="00F40B2B" w:rsidTr="003830AC">
        <w:tc>
          <w:tcPr>
            <w:tcW w:w="2042"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Инвалиды</w:t>
            </w:r>
          </w:p>
        </w:tc>
        <w:tc>
          <w:tcPr>
            <w:tcW w:w="3777"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не менее чем 35 человек</w:t>
            </w:r>
          </w:p>
        </w:tc>
        <w:tc>
          <w:tcPr>
            <w:tcW w:w="1604"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2%</w:t>
            </w:r>
          </w:p>
        </w:tc>
        <w:tc>
          <w:tcPr>
            <w:tcW w:w="3639" w:type="dxa"/>
          </w:tcPr>
          <w:p w:rsidR="00DC4913" w:rsidRPr="00F40B2B" w:rsidRDefault="008C1822">
            <w:pPr>
              <w:pStyle w:val="ConsPlusNormal"/>
              <w:jc w:val="center"/>
              <w:rPr>
                <w:rFonts w:ascii="Times New Roman" w:hAnsi="Times New Roman" w:cs="Times New Roman"/>
                <w:sz w:val="24"/>
                <w:szCs w:val="24"/>
              </w:rPr>
            </w:pPr>
            <w:hyperlink r:id="rId67" w:history="1">
              <w:r w:rsidR="00DC4913" w:rsidRPr="00F40B2B">
                <w:rPr>
                  <w:rFonts w:ascii="Times New Roman" w:hAnsi="Times New Roman" w:cs="Times New Roman"/>
                  <w:color w:val="0000FF"/>
                  <w:sz w:val="24"/>
                  <w:szCs w:val="24"/>
                </w:rPr>
                <w:t>Статья 4</w:t>
              </w:r>
            </w:hyperlink>
            <w:r w:rsidR="00DC4913" w:rsidRPr="00F40B2B">
              <w:rPr>
                <w:rFonts w:ascii="Times New Roman" w:hAnsi="Times New Roman" w:cs="Times New Roman"/>
                <w:sz w:val="24"/>
                <w:szCs w:val="24"/>
              </w:rPr>
              <w:t xml:space="preserve"> Закона ХМАО - </w:t>
            </w:r>
            <w:proofErr w:type="spellStart"/>
            <w:r w:rsidR="00DC4913" w:rsidRPr="00F40B2B">
              <w:rPr>
                <w:rFonts w:ascii="Times New Roman" w:hAnsi="Times New Roman" w:cs="Times New Roman"/>
                <w:sz w:val="24"/>
                <w:szCs w:val="24"/>
              </w:rPr>
              <w:t>Югры</w:t>
            </w:r>
            <w:proofErr w:type="spellEnd"/>
            <w:r w:rsidR="00DC4913" w:rsidRPr="00F40B2B">
              <w:rPr>
                <w:rFonts w:ascii="Times New Roman" w:hAnsi="Times New Roman" w:cs="Times New Roman"/>
                <w:sz w:val="24"/>
                <w:szCs w:val="24"/>
              </w:rPr>
              <w:t xml:space="preserve"> от 23.12.2004 N 89-оз</w:t>
            </w:r>
          </w:p>
        </w:tc>
      </w:tr>
    </w:tbl>
    <w:p w:rsidR="00DC4913" w:rsidRPr="003830AC" w:rsidRDefault="00DC4913">
      <w:pPr>
        <w:pStyle w:val="ConsPlusNormal"/>
        <w:ind w:firstLine="540"/>
        <w:jc w:val="both"/>
        <w:rPr>
          <w:rFonts w:ascii="Times New Roman" w:hAnsi="Times New Roman" w:cs="Times New Roman"/>
          <w:sz w:val="20"/>
        </w:rPr>
      </w:pPr>
      <w:r w:rsidRPr="003830AC">
        <w:rPr>
          <w:rFonts w:ascii="Times New Roman" w:hAnsi="Times New Roman" w:cs="Times New Roman"/>
          <w:sz w:val="20"/>
        </w:rPr>
        <w:t>См. дополнительную информацию:</w:t>
      </w:r>
    </w:p>
    <w:p w:rsidR="00DC4913" w:rsidRPr="003830AC" w:rsidRDefault="00DC4913">
      <w:pPr>
        <w:pStyle w:val="ConsPlusNormal"/>
        <w:ind w:firstLine="540"/>
        <w:jc w:val="both"/>
        <w:rPr>
          <w:rFonts w:ascii="Times New Roman" w:hAnsi="Times New Roman" w:cs="Times New Roman"/>
          <w:sz w:val="20"/>
        </w:rPr>
      </w:pPr>
      <w:r w:rsidRPr="003830AC">
        <w:rPr>
          <w:rFonts w:ascii="Times New Roman" w:hAnsi="Times New Roman" w:cs="Times New Roman"/>
          <w:sz w:val="20"/>
        </w:rPr>
        <w:t xml:space="preserve">1. </w:t>
      </w:r>
      <w:hyperlink r:id="rId68" w:history="1">
        <w:r w:rsidRPr="003830AC">
          <w:rPr>
            <w:rFonts w:ascii="Times New Roman" w:hAnsi="Times New Roman" w:cs="Times New Roman"/>
            <w:color w:val="0000FF"/>
            <w:sz w:val="20"/>
          </w:rPr>
          <w:t>Категории организаций, освобожденных от соблюдения установленных квот</w:t>
        </w:r>
      </w:hyperlink>
    </w:p>
    <w:p w:rsidR="00DC4913" w:rsidRPr="003830AC" w:rsidRDefault="00DC4913">
      <w:pPr>
        <w:pStyle w:val="ConsPlusNormal"/>
        <w:ind w:firstLine="540"/>
        <w:jc w:val="both"/>
        <w:rPr>
          <w:rFonts w:ascii="Times New Roman" w:hAnsi="Times New Roman" w:cs="Times New Roman"/>
          <w:sz w:val="20"/>
        </w:rPr>
      </w:pPr>
      <w:r w:rsidRPr="003830AC">
        <w:rPr>
          <w:rFonts w:ascii="Times New Roman" w:hAnsi="Times New Roman" w:cs="Times New Roman"/>
          <w:sz w:val="20"/>
        </w:rPr>
        <w:t xml:space="preserve">2. </w:t>
      </w:r>
      <w:hyperlink r:id="rId69" w:history="1">
        <w:r w:rsidRPr="003830AC">
          <w:rPr>
            <w:rFonts w:ascii="Times New Roman" w:hAnsi="Times New Roman" w:cs="Times New Roman"/>
            <w:color w:val="0000FF"/>
            <w:sz w:val="20"/>
          </w:rPr>
          <w:t>Минимальное количество специальных рабочих мест для трудоустройства инвалидов</w:t>
        </w:r>
      </w:hyperlink>
    </w:p>
    <w:p w:rsidR="00DC4913" w:rsidRDefault="00DC4913">
      <w:pPr>
        <w:pStyle w:val="ConsPlusNormal"/>
        <w:pBdr>
          <w:bottom w:val="single" w:sz="12" w:space="1" w:color="auto"/>
        </w:pBdr>
        <w:ind w:firstLine="540"/>
        <w:jc w:val="both"/>
        <w:rPr>
          <w:rFonts w:ascii="Times New Roman" w:hAnsi="Times New Roman" w:cs="Times New Roman"/>
          <w:sz w:val="20"/>
        </w:rPr>
      </w:pPr>
      <w:r w:rsidRPr="003830AC">
        <w:rPr>
          <w:rFonts w:ascii="Times New Roman" w:hAnsi="Times New Roman" w:cs="Times New Roman"/>
          <w:sz w:val="20"/>
        </w:rPr>
        <w:t>3. Административная ответственность в области квотирования рабочих мест</w:t>
      </w:r>
    </w:p>
    <w:p w:rsidR="00DC4913" w:rsidRPr="00F40B2B" w:rsidRDefault="00DC4913" w:rsidP="003830AC">
      <w:pPr>
        <w:pStyle w:val="ConsPlusNormal"/>
        <w:rPr>
          <w:rFonts w:ascii="Times New Roman" w:hAnsi="Times New Roman" w:cs="Times New Roman"/>
          <w:b/>
          <w:sz w:val="24"/>
          <w:szCs w:val="24"/>
        </w:rPr>
      </w:pPr>
      <w:r w:rsidRPr="00F40B2B">
        <w:rPr>
          <w:rFonts w:ascii="Times New Roman" w:hAnsi="Times New Roman" w:cs="Times New Roman"/>
          <w:i/>
          <w:sz w:val="24"/>
          <w:szCs w:val="24"/>
        </w:rPr>
        <w:br/>
      </w:r>
      <w:r w:rsidRPr="00F40B2B">
        <w:rPr>
          <w:rFonts w:ascii="Times New Roman" w:hAnsi="Times New Roman" w:cs="Times New Roman"/>
          <w:i/>
          <w:color w:val="0000FF"/>
          <w:sz w:val="24"/>
          <w:szCs w:val="24"/>
        </w:rPr>
        <w:t>{Путеводитель по кадровым вопросам. Права инвалидов (квоты) {</w:t>
      </w:r>
      <w:proofErr w:type="spellStart"/>
      <w:r w:rsidRPr="00F40B2B">
        <w:rPr>
          <w:rFonts w:ascii="Times New Roman" w:hAnsi="Times New Roman" w:cs="Times New Roman"/>
          <w:i/>
          <w:color w:val="0000FF"/>
          <w:sz w:val="24"/>
          <w:szCs w:val="24"/>
        </w:rPr>
        <w:t>КонсультантПлюс</w:t>
      </w:r>
      <w:proofErr w:type="spellEnd"/>
      <w:r w:rsidRPr="00F40B2B">
        <w:rPr>
          <w:rFonts w:ascii="Times New Roman" w:hAnsi="Times New Roman" w:cs="Times New Roman"/>
          <w:i/>
          <w:color w:val="0000FF"/>
          <w:sz w:val="24"/>
          <w:szCs w:val="24"/>
        </w:rPr>
        <w:t>}}</w:t>
      </w:r>
      <w:r w:rsidRPr="00F40B2B">
        <w:rPr>
          <w:rFonts w:ascii="Times New Roman" w:hAnsi="Times New Roman" w:cs="Times New Roman"/>
          <w:i/>
          <w:color w:val="0000FF"/>
          <w:sz w:val="24"/>
          <w:szCs w:val="24"/>
        </w:rPr>
        <w:br/>
      </w:r>
    </w:p>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b/>
          <w:sz w:val="24"/>
          <w:szCs w:val="24"/>
        </w:rPr>
        <w:t>КВОТИРОВАНИЕ РАБОЧИХ МЕСТ ДЛЯ ПРИЕМА НА РАБОТУ ИНВАЛИДОВ</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1. Что такое квота для приема на работу инвалидов и кем она устанавливается? &gt;&gt;&gt;</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2. Обязанности работодателя по обеспечению занятости инвалидов &gt;&gt;&gt;</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2.1. Сведения, касающиеся трудоустройства инвалидов, для представления в органы службы занятости &gt;&gt;&gt;</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3. Последствия неисполнения работодателем обязанностей по обеспечению занятости инвалидов &gt;&gt;&gt;</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bookmarkStart w:id="10" w:name="P7"/>
      <w:bookmarkEnd w:id="10"/>
      <w:r w:rsidRPr="00F40B2B">
        <w:rPr>
          <w:rFonts w:ascii="Times New Roman" w:hAnsi="Times New Roman" w:cs="Times New Roman"/>
          <w:b/>
          <w:sz w:val="24"/>
          <w:szCs w:val="24"/>
        </w:rPr>
        <w:t>1. Что такое квота для приема на работу инвалидов и кем она устанавливается?</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Квотирование рабочих мест - это их резервирование для приема на работу инвалидов.</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Квота - это минимальное количество специальных рабочих мест для трудоустройства инвалидов от среднесписочной численности работников в организациях (Определение Свердловского областного суда от 06.09.2011 по делу N 33-12240/2011).</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Верховный Суд РФ дает более емкое определение понятия квоты для приема на работу инвалидов, которое не противоречит приведенному выше. Так, согласно Определению Верховного Суда РФ от 11.05.2011 N 92-Г11-1 квота - это минимальное количество рабочих мест для граждан, особо нуждающихся в социальной защите и испытывающих трудности в поиске работы, которых работодатель обязан трудоустроить на данном предприятии, в учреждении, организации. Причем в квоту включается количество рабочих мест, на которых уже работают граждане указанной категории.</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Квота для приема на работу инвалидов составляет (ч. 1 ст. 21 Закона N 181-ФЗ):</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 организации с численностью работников больше 100 человек - от 2 до 4 процентов среднесписочной численности;</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 в организации с численностью работников от 35 до 100 человек - не выше 3 процентов </w:t>
      </w:r>
      <w:r w:rsidRPr="00F40B2B">
        <w:rPr>
          <w:rFonts w:ascii="Times New Roman" w:hAnsi="Times New Roman" w:cs="Times New Roman"/>
          <w:sz w:val="24"/>
          <w:szCs w:val="24"/>
        </w:rPr>
        <w:lastRenderedPageBreak/>
        <w:t>среднесписочной численности.</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При расчете указанной квоты в среднесписочную численность не включаются работники, условия труда которых отнесены к вредным и (или) опасным согласно результатам аттестации рабочих мест или специальной оценки условий труда (ч. 2 ст. 21 Закона N 181-ФЗ).</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Расчет квоты производится без учета филиалов и представительств организации, расположенных в другой местности (Определение ВАС РФ от 03.09.2012 N ВАС-11395/12 по делу N А32-13713/11).</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b/>
          <w:i/>
          <w:sz w:val="24"/>
          <w:szCs w:val="24"/>
        </w:rPr>
        <w:t>Важно!</w:t>
      </w:r>
      <w:r w:rsidRPr="00F40B2B">
        <w:rPr>
          <w:rFonts w:ascii="Times New Roman" w:hAnsi="Times New Roman" w:cs="Times New Roman"/>
          <w:sz w:val="24"/>
          <w:szCs w:val="24"/>
        </w:rPr>
        <w:t xml:space="preserve"> Не квотируются рабочие места общественных объединений инвалидов и образованных ими организаций (ч. 3 ст. 21 Закона N 181-ФЗ).</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Чтобы определить размер квоты в конкретном регионе, работодателю нужно обратиться к закону субъекта РФ (ч. 1 ст. 21 Закона N 181-ФЗ).</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Например, в Москве, Московской области и Санкт-Петербурге установлены следующие размеры квот для приема на работу инвалидов.</w:t>
      </w:r>
    </w:p>
    <w:p w:rsidR="00DC4913" w:rsidRPr="00F40B2B" w:rsidRDefault="00DC4913">
      <w:pPr>
        <w:pStyle w:val="ConsPlusNormal"/>
        <w:ind w:firstLine="540"/>
        <w:jc w:val="both"/>
        <w:rPr>
          <w:rFonts w:ascii="Times New Roman" w:hAnsi="Times New Roman" w:cs="Times New Roman"/>
          <w:sz w:val="24"/>
          <w:szCs w:val="24"/>
        </w:rPr>
      </w:pPr>
    </w:p>
    <w:tbl>
      <w:tblPr>
        <w:tblW w:w="1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32"/>
        <w:gridCol w:w="5830"/>
        <w:gridCol w:w="3300"/>
      </w:tblGrid>
      <w:tr w:rsidR="00DC4913" w:rsidRPr="00F40B2B" w:rsidTr="003830AC">
        <w:tc>
          <w:tcPr>
            <w:tcW w:w="1932"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i/>
                <w:sz w:val="24"/>
                <w:szCs w:val="24"/>
              </w:rPr>
              <w:t>Субъект РФ</w:t>
            </w:r>
          </w:p>
        </w:tc>
        <w:tc>
          <w:tcPr>
            <w:tcW w:w="583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i/>
                <w:sz w:val="24"/>
                <w:szCs w:val="24"/>
              </w:rPr>
              <w:t>Размер квоты</w:t>
            </w:r>
          </w:p>
        </w:tc>
        <w:tc>
          <w:tcPr>
            <w:tcW w:w="330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i/>
                <w:sz w:val="24"/>
                <w:szCs w:val="24"/>
              </w:rPr>
              <w:t>Норма</w:t>
            </w:r>
          </w:p>
        </w:tc>
      </w:tr>
      <w:tr w:rsidR="00DC4913" w:rsidRPr="00F40B2B" w:rsidTr="003830AC">
        <w:tc>
          <w:tcPr>
            <w:tcW w:w="1932"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Москва</w:t>
            </w:r>
          </w:p>
        </w:tc>
        <w:tc>
          <w:tcPr>
            <w:tcW w:w="5830"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2% - для работодателей, численность работников которых составляет более 100 человек</w:t>
            </w:r>
          </w:p>
        </w:tc>
        <w:tc>
          <w:tcPr>
            <w:tcW w:w="3300"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Часть 1 ст. 3 Закона г. Москвы от 22.12.2004 N 90</w:t>
            </w:r>
          </w:p>
        </w:tc>
      </w:tr>
      <w:tr w:rsidR="00DC4913" w:rsidRPr="00F40B2B" w:rsidTr="003830AC">
        <w:tc>
          <w:tcPr>
            <w:tcW w:w="1932"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Московская область</w:t>
            </w:r>
          </w:p>
        </w:tc>
        <w:tc>
          <w:tcPr>
            <w:tcW w:w="5830"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1% - для работодателей, численность работников которых составляет от 35 до 100 человек;</w:t>
            </w:r>
          </w:p>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2% - для работодателей, численность работников которых составляет более 100 человек</w:t>
            </w:r>
          </w:p>
        </w:tc>
        <w:tc>
          <w:tcPr>
            <w:tcW w:w="3300"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Части 1, 2 ст. 4 Закона Московской области от 25.04.2008 N 53/2008-ОЗ</w:t>
            </w:r>
          </w:p>
        </w:tc>
      </w:tr>
      <w:tr w:rsidR="00DC4913" w:rsidRPr="00F40B2B" w:rsidTr="003830AC">
        <w:tc>
          <w:tcPr>
            <w:tcW w:w="1932"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Санкт-Петербург</w:t>
            </w:r>
          </w:p>
        </w:tc>
        <w:tc>
          <w:tcPr>
            <w:tcW w:w="5830"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2,5% - для организаций, численность работников которых составляет более 100 человек</w:t>
            </w:r>
          </w:p>
        </w:tc>
        <w:tc>
          <w:tcPr>
            <w:tcW w:w="3300" w:type="dxa"/>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i/>
                <w:sz w:val="24"/>
                <w:szCs w:val="24"/>
              </w:rPr>
              <w:t>Абзац 1 ст. 1 Закона Санкт-Петербурга от 27.05.2003 N 280-25</w:t>
            </w:r>
          </w:p>
        </w:tc>
      </w:tr>
    </w:tbl>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На региональном уровне также могут закрепляться механизм квотирования рабочих мест и устанавливаться обязанности работодателя.</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Например, работодатели г. Москвы в течение месяца со дня регистрации в налоговых органах должны встать на учет в Центре квотирования (п. 2.1 Положения о квотировании рабочих мест в городе Москве, утвержденного Постановлением Правительства Москвы от 04.08.2009 N 742-ПП).</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bookmarkStart w:id="11" w:name="P42"/>
      <w:bookmarkEnd w:id="11"/>
      <w:r w:rsidRPr="00F40B2B">
        <w:rPr>
          <w:rFonts w:ascii="Times New Roman" w:hAnsi="Times New Roman" w:cs="Times New Roman"/>
          <w:b/>
          <w:sz w:val="24"/>
          <w:szCs w:val="24"/>
        </w:rPr>
        <w:t>2. Обязанности работодателя по обеспечению занятости инвалидов</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Работодатели в соответствии с квотой, установленной для приема на работу инвалидов, обязаны (ч. 2 ст. 24 Закона 181-ФЗ):</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создавать или выделять рабочие места для трудоустройства инвалидов и принимать локальные нормативные акты, содержащие сведения о таких рабочих местах.</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Например, организации, которые осуществляют деятельность на территории Московской области, при принятии таких локальных актов могут применять примерную форму приказа о квотируемых рабочих местах для трудоустройства инвалидов, утвержденную распоряжением </w:t>
      </w:r>
      <w:proofErr w:type="spellStart"/>
      <w:r w:rsidRPr="00F40B2B">
        <w:rPr>
          <w:rFonts w:ascii="Times New Roman" w:hAnsi="Times New Roman" w:cs="Times New Roman"/>
          <w:i/>
          <w:sz w:val="24"/>
          <w:szCs w:val="24"/>
        </w:rPr>
        <w:t>Мособлтруда</w:t>
      </w:r>
      <w:proofErr w:type="spellEnd"/>
      <w:r w:rsidRPr="00F40B2B">
        <w:rPr>
          <w:rFonts w:ascii="Times New Roman" w:hAnsi="Times New Roman" w:cs="Times New Roman"/>
          <w:i/>
          <w:sz w:val="24"/>
          <w:szCs w:val="24"/>
        </w:rPr>
        <w:t xml:space="preserve"> от 26.04.2013 N 44-Р;</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создавать для инвалидов условия труда с учетом индивидуальной программы реабилитации (ст. 224 ТК РФ). Подробнее об этом см. раздел "Режим и оплата работы, отпуск инвалидов, условия их труда" настоящего материала;</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представлять в установленном порядке информацию, необходимую для организации занятости инвалидов. Подробнее о представлении сведений в органы службы занятости см. п. 2.1 настоящего материала.</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Кроме того, работодатели обязаны создавать специальные рабочие места для трудоустройства инвалидов, если такая обязанность установлена на региональном уровне. Данные рабочие места требуют </w:t>
      </w:r>
      <w:r w:rsidRPr="00F40B2B">
        <w:rPr>
          <w:rFonts w:ascii="Times New Roman" w:hAnsi="Times New Roman" w:cs="Times New Roman"/>
          <w:sz w:val="24"/>
          <w:szCs w:val="24"/>
        </w:rPr>
        <w:lastRenderedPageBreak/>
        <w:t>дополнительных мер по организации труда и специального оснащения с учетом нарушенных функций, ограничений жизнедеятельности, а также индивидуальных возможностей инвалидов. Основные требования к оснащению специальных рабочих мест утверждены Приказом Минтруда России от 19.11.2013 N 685н. Подробнее об их оснащении см. п. 4 настоящего материала.</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Минимальное количество таких рабочих мест определяется для каждой организации субъектами РФ в пределах установленной квоты (ст. 22 Закона N 181-ФЗ).</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Например, для организаций, осуществляющих деятельность на территории Московской области, установлены следующие нормы по созданию специальных рабочих мест (распоряжение </w:t>
      </w:r>
      <w:proofErr w:type="spellStart"/>
      <w:r w:rsidRPr="00F40B2B">
        <w:rPr>
          <w:rFonts w:ascii="Times New Roman" w:hAnsi="Times New Roman" w:cs="Times New Roman"/>
          <w:i/>
          <w:sz w:val="24"/>
          <w:szCs w:val="24"/>
        </w:rPr>
        <w:t>Мособлтруда</w:t>
      </w:r>
      <w:proofErr w:type="spellEnd"/>
      <w:r w:rsidRPr="00F40B2B">
        <w:rPr>
          <w:rFonts w:ascii="Times New Roman" w:hAnsi="Times New Roman" w:cs="Times New Roman"/>
          <w:i/>
          <w:sz w:val="24"/>
          <w:szCs w:val="24"/>
        </w:rPr>
        <w:t xml:space="preserve"> от 28.12.2012 N 70-р):</w:t>
      </w:r>
    </w:p>
    <w:p w:rsidR="00DC4913" w:rsidRPr="00F40B2B" w:rsidRDefault="00DC4913">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82"/>
        <w:gridCol w:w="5040"/>
      </w:tblGrid>
      <w:tr w:rsidR="00DC4913" w:rsidRPr="00F40B2B">
        <w:tc>
          <w:tcPr>
            <w:tcW w:w="4382"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Численность организации</w:t>
            </w:r>
          </w:p>
        </w:tc>
        <w:tc>
          <w:tcPr>
            <w:tcW w:w="504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Количество специальных рабочих мест</w:t>
            </w:r>
          </w:p>
        </w:tc>
      </w:tr>
      <w:tr w:rsidR="00DC4913" w:rsidRPr="00F40B2B">
        <w:tc>
          <w:tcPr>
            <w:tcW w:w="4382"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101 - 500 чел.</w:t>
            </w:r>
          </w:p>
        </w:tc>
        <w:tc>
          <w:tcPr>
            <w:tcW w:w="504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1</w:t>
            </w:r>
          </w:p>
        </w:tc>
      </w:tr>
      <w:tr w:rsidR="00DC4913" w:rsidRPr="00F40B2B">
        <w:tc>
          <w:tcPr>
            <w:tcW w:w="4382"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501 - 1000 чел.</w:t>
            </w:r>
          </w:p>
        </w:tc>
        <w:tc>
          <w:tcPr>
            <w:tcW w:w="504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2</w:t>
            </w:r>
          </w:p>
        </w:tc>
      </w:tr>
      <w:tr w:rsidR="00DC4913" w:rsidRPr="00F40B2B">
        <w:tc>
          <w:tcPr>
            <w:tcW w:w="4382"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Свыше 1000 чел.</w:t>
            </w:r>
          </w:p>
        </w:tc>
        <w:tc>
          <w:tcPr>
            <w:tcW w:w="504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3</w:t>
            </w:r>
          </w:p>
        </w:tc>
      </w:tr>
    </w:tbl>
    <w:p w:rsidR="00DC4913" w:rsidRPr="00F40B2B" w:rsidRDefault="00DC4913">
      <w:pPr>
        <w:pStyle w:val="ConsPlusNormal"/>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Следует учитывать, что региональные центры занятости вправе (</w:t>
      </w:r>
      <w:proofErr w:type="spellStart"/>
      <w:r w:rsidRPr="00F40B2B">
        <w:rPr>
          <w:rFonts w:ascii="Times New Roman" w:hAnsi="Times New Roman" w:cs="Times New Roman"/>
          <w:sz w:val="24"/>
          <w:szCs w:val="24"/>
        </w:rPr>
        <w:t>абз</w:t>
      </w:r>
      <w:proofErr w:type="spellEnd"/>
      <w:r w:rsidRPr="00F40B2B">
        <w:rPr>
          <w:rFonts w:ascii="Times New Roman" w:hAnsi="Times New Roman" w:cs="Times New Roman"/>
          <w:sz w:val="24"/>
          <w:szCs w:val="24"/>
        </w:rPr>
        <w:t xml:space="preserve">. 2 </w:t>
      </w:r>
      <w:proofErr w:type="spellStart"/>
      <w:r w:rsidRPr="00F40B2B">
        <w:rPr>
          <w:rFonts w:ascii="Times New Roman" w:hAnsi="Times New Roman" w:cs="Times New Roman"/>
          <w:sz w:val="24"/>
          <w:szCs w:val="24"/>
        </w:rPr>
        <w:t>пп</w:t>
      </w:r>
      <w:proofErr w:type="spellEnd"/>
      <w:r w:rsidRPr="00F40B2B">
        <w:rPr>
          <w:rFonts w:ascii="Times New Roman" w:hAnsi="Times New Roman" w:cs="Times New Roman"/>
          <w:sz w:val="24"/>
          <w:szCs w:val="24"/>
        </w:rPr>
        <w:t>. 6 п. 1 ст. 7.1-1 Закона РФ от 19.04.1991 N 1032-1):</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проводить проверки с целью контроля за приемом на работу инвалидов в пределах установленной квоты;</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выдавать предписания, обязательные для исполнения;</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составлять протоколы по итогам проверок и др.</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Порядок проведения таких проверок установлен Административным регламентом исполнения государственной функции контроля за приемом на работу инвалидов в пределах установленной квоты (утв. Приказом </w:t>
      </w:r>
      <w:proofErr w:type="spellStart"/>
      <w:r w:rsidRPr="00F40B2B">
        <w:rPr>
          <w:rFonts w:ascii="Times New Roman" w:hAnsi="Times New Roman" w:cs="Times New Roman"/>
          <w:sz w:val="24"/>
          <w:szCs w:val="24"/>
        </w:rPr>
        <w:t>Минздравсоцразвития</w:t>
      </w:r>
      <w:proofErr w:type="spellEnd"/>
      <w:r w:rsidRPr="00F40B2B">
        <w:rPr>
          <w:rFonts w:ascii="Times New Roman" w:hAnsi="Times New Roman" w:cs="Times New Roman"/>
          <w:sz w:val="24"/>
          <w:szCs w:val="24"/>
        </w:rPr>
        <w:t xml:space="preserve"> России от 01.11.2011 N 1314н) и Федеральным государственным стандартом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(утв. Приказом Минтруда России от 30.04.2013 N 181н).</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Подробнее о правах и обязанностях работодателя при проведении проверок см. "Путеводитель по кадровым вопросам. Проверка деятельности организации. Обязательные документы".</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В случае неисполнения обязанностей по обеспечению занятости инвалидов работодатель может быть привлечен к административной ответственности. Подробнее об этом см. п. 3 настоящего материала.</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bookmarkStart w:id="12" w:name="P74"/>
      <w:bookmarkEnd w:id="12"/>
      <w:r w:rsidRPr="00F40B2B">
        <w:rPr>
          <w:rFonts w:ascii="Times New Roman" w:hAnsi="Times New Roman" w:cs="Times New Roman"/>
          <w:b/>
          <w:sz w:val="24"/>
          <w:szCs w:val="24"/>
        </w:rPr>
        <w:t>2.1. Сведения, касающиеся трудоустройства инвалидов, для представления в органы службы занятости</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Работодатель обязан ежемесячно представлять в органы службы занятости следующую информацию, касающуюся труда инвалидов (п. 3 ст. 25 Закона РФ от 19.04.1991 N 1032-1):</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сведения, необходимые для осуществления деятельности по профессиональной реабилитации и содействию занятости инвалидов;</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сведения о наличии свободных рабочих мест и вакантных должностей, созданных или выделенных рабочих местах для трудоустройства инвалидов в соответствии с установленной квотой для приема на работу инвалидов, включая информацию о локальных нормативных актах, содержащих сведения о данных рабочих местах;</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сведения о выполнении квоты для приема на работу инвалидов.</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Следует учитывать, что региональными центрами занятости могут быть предусмотрены особые порядок, сроки и формы подачи указанных сведений о выполнении квоты (ст. 7.1-1 Закона РФ от 19.04.1991 N 1032-1).</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Поэтому перед подачей таких сведений рекомендуем уточнить в региональном центре занятости, по какой форме и в какие сроки они представляются.</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Например, работодатели, осуществляющие деятельность на территории г. Москвы, представляют сведения о наличии свободных рабочих мест (вакантных должностей) для приема на </w:t>
      </w:r>
      <w:r w:rsidRPr="00F40B2B">
        <w:rPr>
          <w:rFonts w:ascii="Times New Roman" w:hAnsi="Times New Roman" w:cs="Times New Roman"/>
          <w:i/>
          <w:sz w:val="24"/>
          <w:szCs w:val="24"/>
        </w:rPr>
        <w:lastRenderedPageBreak/>
        <w:t xml:space="preserve">работу инвалидов, а также о выполнении установленной квоты по их трудоустройству по форме и приложению к ней, приведенным в Приложениях N </w:t>
      </w:r>
      <w:proofErr w:type="spellStart"/>
      <w:r w:rsidRPr="00F40B2B">
        <w:rPr>
          <w:rFonts w:ascii="Times New Roman" w:hAnsi="Times New Roman" w:cs="Times New Roman"/>
          <w:i/>
          <w:sz w:val="24"/>
          <w:szCs w:val="24"/>
        </w:rPr>
        <w:t>N</w:t>
      </w:r>
      <w:proofErr w:type="spellEnd"/>
      <w:r w:rsidRPr="00F40B2B">
        <w:rPr>
          <w:rFonts w:ascii="Times New Roman" w:hAnsi="Times New Roman" w:cs="Times New Roman"/>
          <w:i/>
          <w:sz w:val="24"/>
          <w:szCs w:val="24"/>
        </w:rPr>
        <w:t xml:space="preserve"> 1 и 2 к Приказу </w:t>
      </w:r>
      <w:proofErr w:type="spellStart"/>
      <w:r w:rsidRPr="00F40B2B">
        <w:rPr>
          <w:rFonts w:ascii="Times New Roman" w:hAnsi="Times New Roman" w:cs="Times New Roman"/>
          <w:i/>
          <w:sz w:val="24"/>
          <w:szCs w:val="24"/>
        </w:rPr>
        <w:t>ДТиЗН</w:t>
      </w:r>
      <w:proofErr w:type="spellEnd"/>
      <w:r w:rsidRPr="00F40B2B">
        <w:rPr>
          <w:rFonts w:ascii="Times New Roman" w:hAnsi="Times New Roman" w:cs="Times New Roman"/>
          <w:i/>
          <w:sz w:val="24"/>
          <w:szCs w:val="24"/>
        </w:rPr>
        <w:t xml:space="preserve"> г. Москвы от 29.08.2013 N 449. Сведения подаются в территориальные отделы "Центра квотирования рабочих мест" ежеквартально не позднее 30-го числа месяца, следующего за отчетным кварталом (п. 2 Указаний, приведенных в Приложении N 3 к названному Приказу).</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b/>
          <w:sz w:val="24"/>
          <w:szCs w:val="24"/>
        </w:rPr>
      </w:pPr>
      <w:r w:rsidRPr="00F40B2B">
        <w:rPr>
          <w:rFonts w:ascii="Times New Roman" w:hAnsi="Times New Roman" w:cs="Times New Roman"/>
          <w:b/>
          <w:i/>
          <w:sz w:val="24"/>
          <w:szCs w:val="24"/>
          <w:highlight w:val="yellow"/>
        </w:rPr>
        <w:t>Работодатели, осуществляющие деятельность на территории Московской области, ежемесячно до 10-го числа месяца, следующего за отчетным периодом, представляют в центр занятости населения (по месту своего нахождения) сведения:</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 о вакантных рабочих местах (должностях) для трудоустройства граждан в соответствии с установленной квотой по форме N 1, утвержденной распоряжением </w:t>
      </w:r>
      <w:proofErr w:type="spellStart"/>
      <w:r w:rsidRPr="00F40B2B">
        <w:rPr>
          <w:rFonts w:ascii="Times New Roman" w:hAnsi="Times New Roman" w:cs="Times New Roman"/>
          <w:i/>
          <w:sz w:val="24"/>
          <w:szCs w:val="24"/>
        </w:rPr>
        <w:t>Мособлтруда</w:t>
      </w:r>
      <w:proofErr w:type="spellEnd"/>
      <w:r w:rsidRPr="00F40B2B">
        <w:rPr>
          <w:rFonts w:ascii="Times New Roman" w:hAnsi="Times New Roman" w:cs="Times New Roman"/>
          <w:i/>
          <w:sz w:val="24"/>
          <w:szCs w:val="24"/>
        </w:rPr>
        <w:t xml:space="preserve"> от 16.05.2014 N РВ-24;</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 выполнении установленной квоты по приему на работу инвалидов по форме N 2, утвержденной распоряжением </w:t>
      </w:r>
      <w:proofErr w:type="spellStart"/>
      <w:r w:rsidRPr="00F40B2B">
        <w:rPr>
          <w:rFonts w:ascii="Times New Roman" w:hAnsi="Times New Roman" w:cs="Times New Roman"/>
          <w:i/>
          <w:sz w:val="24"/>
          <w:szCs w:val="24"/>
        </w:rPr>
        <w:t>Мособлтруда</w:t>
      </w:r>
      <w:proofErr w:type="spellEnd"/>
      <w:r w:rsidRPr="00F40B2B">
        <w:rPr>
          <w:rFonts w:ascii="Times New Roman" w:hAnsi="Times New Roman" w:cs="Times New Roman"/>
          <w:i/>
          <w:sz w:val="24"/>
          <w:szCs w:val="24"/>
        </w:rPr>
        <w:t xml:space="preserve"> от 16.05.2014 N РВ-24.</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highlight w:val="yellow"/>
        </w:rPr>
        <w:t xml:space="preserve">Указанные сведения обязаны подавать работодатели, у которых среднесписочная численность работников </w:t>
      </w:r>
      <w:r w:rsidRPr="00F40B2B">
        <w:rPr>
          <w:rFonts w:ascii="Times New Roman" w:hAnsi="Times New Roman" w:cs="Times New Roman"/>
          <w:b/>
          <w:i/>
          <w:sz w:val="24"/>
          <w:szCs w:val="24"/>
          <w:highlight w:val="yellow"/>
        </w:rPr>
        <w:t>составляет 35 человек и более</w:t>
      </w:r>
      <w:r w:rsidRPr="00F40B2B">
        <w:rPr>
          <w:rFonts w:ascii="Times New Roman" w:hAnsi="Times New Roman" w:cs="Times New Roman"/>
          <w:i/>
          <w:sz w:val="24"/>
          <w:szCs w:val="24"/>
          <w:highlight w:val="yellow"/>
        </w:rPr>
        <w:t xml:space="preserve"> (</w:t>
      </w:r>
      <w:proofErr w:type="spellStart"/>
      <w:r w:rsidRPr="00F40B2B">
        <w:rPr>
          <w:rFonts w:ascii="Times New Roman" w:hAnsi="Times New Roman" w:cs="Times New Roman"/>
          <w:i/>
          <w:sz w:val="24"/>
          <w:szCs w:val="24"/>
          <w:highlight w:val="yellow"/>
        </w:rPr>
        <w:t>абз</w:t>
      </w:r>
      <w:proofErr w:type="spellEnd"/>
      <w:r w:rsidRPr="00F40B2B">
        <w:rPr>
          <w:rFonts w:ascii="Times New Roman" w:hAnsi="Times New Roman" w:cs="Times New Roman"/>
          <w:i/>
          <w:sz w:val="24"/>
          <w:szCs w:val="24"/>
          <w:highlight w:val="yellow"/>
        </w:rPr>
        <w:t xml:space="preserve">. 2 п. 2 распоряжения </w:t>
      </w:r>
      <w:proofErr w:type="spellStart"/>
      <w:r w:rsidRPr="00F40B2B">
        <w:rPr>
          <w:rFonts w:ascii="Times New Roman" w:hAnsi="Times New Roman" w:cs="Times New Roman"/>
          <w:i/>
          <w:sz w:val="24"/>
          <w:szCs w:val="24"/>
          <w:highlight w:val="yellow"/>
        </w:rPr>
        <w:t>Мособлтруда</w:t>
      </w:r>
      <w:proofErr w:type="spellEnd"/>
      <w:r w:rsidRPr="00F40B2B">
        <w:rPr>
          <w:rFonts w:ascii="Times New Roman" w:hAnsi="Times New Roman" w:cs="Times New Roman"/>
          <w:i/>
          <w:sz w:val="24"/>
          <w:szCs w:val="24"/>
          <w:highlight w:val="yellow"/>
        </w:rPr>
        <w:t xml:space="preserve"> от 16.05.2014 N РВ-24);</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 локальных нормативных актах, содержащих информацию о созданных (выделенных) рабочих местах для трудоустройства инвалидов согласно установленной квоте. </w:t>
      </w:r>
      <w:r w:rsidRPr="00F40B2B">
        <w:rPr>
          <w:rFonts w:ascii="Times New Roman" w:hAnsi="Times New Roman" w:cs="Times New Roman"/>
          <w:b/>
          <w:i/>
          <w:sz w:val="24"/>
          <w:szCs w:val="24"/>
          <w:highlight w:val="yellow"/>
        </w:rPr>
        <w:t>Такие сведения должны подавать работодатели, численность работников которых составляет 35 человек и более</w:t>
      </w:r>
      <w:r w:rsidRPr="00F40B2B">
        <w:rPr>
          <w:rFonts w:ascii="Times New Roman" w:hAnsi="Times New Roman" w:cs="Times New Roman"/>
          <w:i/>
          <w:sz w:val="24"/>
          <w:szCs w:val="24"/>
        </w:rPr>
        <w:t xml:space="preserve"> (п. 2 распоряжения Комитета по труду и занятости населения Московской обл. от 15.05.2014 N РВ-23). Данные представляются по форме N 1П, утвержденной распоряжением Комитета по труду и занятости населения Московской обл. от 15.05.2014 N РВ-23.</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См. образец заполнения формы N 1П "Информация о локальных нормативных актах, содержащих сведения о созданных или выделенных рабочих местах для трудоустройства инвалидов в соответствии с установленной квотой".</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bookmarkStart w:id="13" w:name="P93"/>
      <w:bookmarkEnd w:id="13"/>
      <w:r w:rsidRPr="00F40B2B">
        <w:rPr>
          <w:rFonts w:ascii="Times New Roman" w:hAnsi="Times New Roman" w:cs="Times New Roman"/>
          <w:b/>
          <w:sz w:val="24"/>
          <w:szCs w:val="24"/>
        </w:rPr>
        <w:t>3. Последствия неисполнения работодателем обязанностей по обеспечению занятости инвалидов</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За нарушение прав инвалидов в области трудоустройства и занятости работодатель может быть привлечен к административной ответственности.</w:t>
      </w:r>
    </w:p>
    <w:tbl>
      <w:tblPr>
        <w:tblW w:w="1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42"/>
        <w:gridCol w:w="1870"/>
        <w:gridCol w:w="1980"/>
        <w:gridCol w:w="1870"/>
      </w:tblGrid>
      <w:tr w:rsidR="00DC4913" w:rsidRPr="00F40B2B" w:rsidTr="003830AC">
        <w:tc>
          <w:tcPr>
            <w:tcW w:w="5342"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Основание для наказания</w:t>
            </w:r>
          </w:p>
        </w:tc>
        <w:tc>
          <w:tcPr>
            <w:tcW w:w="187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В отношении кого применяется</w:t>
            </w:r>
          </w:p>
        </w:tc>
        <w:tc>
          <w:tcPr>
            <w:tcW w:w="198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Размер наказания</w:t>
            </w:r>
          </w:p>
        </w:tc>
        <w:tc>
          <w:tcPr>
            <w:tcW w:w="1870" w:type="dxa"/>
          </w:tcPr>
          <w:p w:rsidR="00DC4913" w:rsidRPr="00F40B2B" w:rsidRDefault="00DC4913">
            <w:pPr>
              <w:pStyle w:val="ConsPlusNormal"/>
              <w:jc w:val="center"/>
              <w:rPr>
                <w:rFonts w:ascii="Times New Roman" w:hAnsi="Times New Roman" w:cs="Times New Roman"/>
                <w:sz w:val="24"/>
                <w:szCs w:val="24"/>
              </w:rPr>
            </w:pPr>
            <w:r w:rsidRPr="00F40B2B">
              <w:rPr>
                <w:rFonts w:ascii="Times New Roman" w:hAnsi="Times New Roman" w:cs="Times New Roman"/>
                <w:sz w:val="24"/>
                <w:szCs w:val="24"/>
              </w:rPr>
              <w:t>Норма</w:t>
            </w:r>
          </w:p>
        </w:tc>
      </w:tr>
      <w:tr w:rsidR="00DC4913" w:rsidRPr="00F40B2B" w:rsidTr="003830AC">
        <w:tblPrEx>
          <w:tblBorders>
            <w:insideH w:val="none" w:sz="0" w:space="0" w:color="auto"/>
          </w:tblBorders>
        </w:tblPrEx>
        <w:tc>
          <w:tcPr>
            <w:tcW w:w="5342" w:type="dxa"/>
            <w:tcBorders>
              <w:top w:val="single" w:sz="4" w:space="0" w:color="auto"/>
              <w:bottom w:val="nil"/>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Неисполнение обязанности по созданию или выделению квотируемых рабочих мест</w:t>
            </w:r>
          </w:p>
        </w:tc>
        <w:tc>
          <w:tcPr>
            <w:tcW w:w="1870" w:type="dxa"/>
            <w:tcBorders>
              <w:top w:val="single" w:sz="4" w:space="0" w:color="auto"/>
              <w:bottom w:val="nil"/>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Должностное лицо</w:t>
            </w:r>
          </w:p>
        </w:tc>
        <w:tc>
          <w:tcPr>
            <w:tcW w:w="1980" w:type="dxa"/>
            <w:tcBorders>
              <w:top w:val="single" w:sz="4" w:space="0" w:color="auto"/>
              <w:bottom w:val="nil"/>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Штраф от 5000 до 10 000 руб.</w:t>
            </w:r>
          </w:p>
        </w:tc>
        <w:tc>
          <w:tcPr>
            <w:tcW w:w="1870" w:type="dxa"/>
            <w:tcBorders>
              <w:top w:val="single" w:sz="4" w:space="0" w:color="auto"/>
              <w:bottom w:val="nil"/>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 xml:space="preserve">Статья 5.42 </w:t>
            </w:r>
            <w:proofErr w:type="spellStart"/>
            <w:r w:rsidRPr="00F40B2B">
              <w:rPr>
                <w:rFonts w:ascii="Times New Roman" w:hAnsi="Times New Roman" w:cs="Times New Roman"/>
                <w:sz w:val="24"/>
                <w:szCs w:val="24"/>
              </w:rPr>
              <w:t>КоАП</w:t>
            </w:r>
            <w:proofErr w:type="spellEnd"/>
            <w:r w:rsidRPr="00F40B2B">
              <w:rPr>
                <w:rFonts w:ascii="Times New Roman" w:hAnsi="Times New Roman" w:cs="Times New Roman"/>
                <w:sz w:val="24"/>
                <w:szCs w:val="24"/>
              </w:rPr>
              <w:t xml:space="preserve"> РФ</w:t>
            </w:r>
          </w:p>
        </w:tc>
      </w:tr>
      <w:tr w:rsidR="00DC4913" w:rsidRPr="00F40B2B" w:rsidTr="003830AC">
        <w:tblPrEx>
          <w:tblBorders>
            <w:insideH w:val="none" w:sz="0" w:space="0" w:color="auto"/>
          </w:tblBorders>
        </w:tblPrEx>
        <w:tc>
          <w:tcPr>
            <w:tcW w:w="5342" w:type="dxa"/>
            <w:tcBorders>
              <w:top w:val="nil"/>
              <w:bottom w:val="single" w:sz="4" w:space="0" w:color="auto"/>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Отказ инвалиду в приеме на работу в пределах установленной квоты</w:t>
            </w:r>
          </w:p>
        </w:tc>
        <w:tc>
          <w:tcPr>
            <w:tcW w:w="1870" w:type="dxa"/>
            <w:tcBorders>
              <w:top w:val="nil"/>
              <w:bottom w:val="single" w:sz="4" w:space="0" w:color="auto"/>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Должностное лицо</w:t>
            </w:r>
          </w:p>
        </w:tc>
        <w:tc>
          <w:tcPr>
            <w:tcW w:w="1980" w:type="dxa"/>
            <w:tcBorders>
              <w:top w:val="nil"/>
              <w:bottom w:val="single" w:sz="4" w:space="0" w:color="auto"/>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Штраф от 5000 до 10 000 руб.</w:t>
            </w:r>
          </w:p>
        </w:tc>
        <w:tc>
          <w:tcPr>
            <w:tcW w:w="1870" w:type="dxa"/>
            <w:tcBorders>
              <w:top w:val="nil"/>
              <w:bottom w:val="single" w:sz="4" w:space="0" w:color="auto"/>
            </w:tcBorders>
          </w:tcPr>
          <w:p w:rsidR="00DC4913" w:rsidRPr="00F40B2B" w:rsidRDefault="00DC4913">
            <w:pPr>
              <w:pStyle w:val="ConsPlusNormal"/>
              <w:rPr>
                <w:rFonts w:ascii="Times New Roman" w:hAnsi="Times New Roman" w:cs="Times New Roman"/>
                <w:sz w:val="24"/>
                <w:szCs w:val="24"/>
              </w:rPr>
            </w:pPr>
          </w:p>
        </w:tc>
      </w:tr>
      <w:tr w:rsidR="00DC4913" w:rsidRPr="00F40B2B" w:rsidTr="003830AC">
        <w:tc>
          <w:tcPr>
            <w:tcW w:w="5342" w:type="dxa"/>
            <w:vMerge w:val="restart"/>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Непредставление либо несвоевременное (не в полном объеме, искаженное) представление необходимых сведений в органы службы занятости &lt;*&gt;</w:t>
            </w:r>
          </w:p>
        </w:tc>
        <w:tc>
          <w:tcPr>
            <w:tcW w:w="1870" w:type="dxa"/>
            <w:tcBorders>
              <w:bottom w:val="nil"/>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Должностное лицо</w:t>
            </w:r>
          </w:p>
        </w:tc>
        <w:tc>
          <w:tcPr>
            <w:tcW w:w="1980" w:type="dxa"/>
            <w:tcBorders>
              <w:bottom w:val="nil"/>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Штраф от 300 до 500 руб.</w:t>
            </w:r>
          </w:p>
        </w:tc>
        <w:tc>
          <w:tcPr>
            <w:tcW w:w="1870" w:type="dxa"/>
            <w:vMerge w:val="restart"/>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 xml:space="preserve">Статья 19.7 </w:t>
            </w:r>
            <w:proofErr w:type="spellStart"/>
            <w:r w:rsidRPr="00F40B2B">
              <w:rPr>
                <w:rFonts w:ascii="Times New Roman" w:hAnsi="Times New Roman" w:cs="Times New Roman"/>
                <w:sz w:val="24"/>
                <w:szCs w:val="24"/>
              </w:rPr>
              <w:t>КоАП</w:t>
            </w:r>
            <w:proofErr w:type="spellEnd"/>
            <w:r w:rsidRPr="00F40B2B">
              <w:rPr>
                <w:rFonts w:ascii="Times New Roman" w:hAnsi="Times New Roman" w:cs="Times New Roman"/>
                <w:sz w:val="24"/>
                <w:szCs w:val="24"/>
              </w:rPr>
              <w:t xml:space="preserve"> РФ</w:t>
            </w:r>
          </w:p>
        </w:tc>
      </w:tr>
      <w:tr w:rsidR="00DC4913" w:rsidRPr="00F40B2B" w:rsidTr="003830AC">
        <w:tblPrEx>
          <w:tblBorders>
            <w:insideH w:val="none" w:sz="0" w:space="0" w:color="auto"/>
          </w:tblBorders>
        </w:tblPrEx>
        <w:tc>
          <w:tcPr>
            <w:tcW w:w="5342" w:type="dxa"/>
            <w:vMerge/>
            <w:tcBorders>
              <w:top w:val="single" w:sz="4" w:space="0" w:color="auto"/>
              <w:bottom w:val="single" w:sz="4" w:space="0" w:color="auto"/>
            </w:tcBorders>
          </w:tcPr>
          <w:p w:rsidR="00DC4913" w:rsidRPr="00F40B2B" w:rsidRDefault="00DC4913">
            <w:pPr>
              <w:rPr>
                <w:rFonts w:ascii="Times New Roman" w:hAnsi="Times New Roman"/>
                <w:sz w:val="24"/>
                <w:szCs w:val="24"/>
              </w:rPr>
            </w:pPr>
          </w:p>
        </w:tc>
        <w:tc>
          <w:tcPr>
            <w:tcW w:w="1870" w:type="dxa"/>
            <w:tcBorders>
              <w:top w:val="nil"/>
              <w:bottom w:val="nil"/>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Юридическое лицо</w:t>
            </w:r>
          </w:p>
        </w:tc>
        <w:tc>
          <w:tcPr>
            <w:tcW w:w="1980" w:type="dxa"/>
            <w:tcBorders>
              <w:top w:val="nil"/>
              <w:bottom w:val="nil"/>
            </w:tcBorders>
          </w:tcPr>
          <w:p w:rsidR="00DC4913" w:rsidRPr="00F40B2B" w:rsidRDefault="00DC4913">
            <w:pPr>
              <w:pStyle w:val="ConsPlusNormal"/>
              <w:rPr>
                <w:rFonts w:ascii="Times New Roman" w:hAnsi="Times New Roman" w:cs="Times New Roman"/>
                <w:sz w:val="24"/>
                <w:szCs w:val="24"/>
              </w:rPr>
            </w:pPr>
            <w:r w:rsidRPr="00F40B2B">
              <w:rPr>
                <w:rFonts w:ascii="Times New Roman" w:hAnsi="Times New Roman" w:cs="Times New Roman"/>
                <w:sz w:val="24"/>
                <w:szCs w:val="24"/>
              </w:rPr>
              <w:t>Штраф от 3000 до 5000 руб.</w:t>
            </w:r>
          </w:p>
        </w:tc>
        <w:tc>
          <w:tcPr>
            <w:tcW w:w="1870" w:type="dxa"/>
            <w:vMerge/>
            <w:tcBorders>
              <w:top w:val="single" w:sz="4" w:space="0" w:color="auto"/>
              <w:bottom w:val="single" w:sz="4" w:space="0" w:color="auto"/>
            </w:tcBorders>
          </w:tcPr>
          <w:p w:rsidR="00DC4913" w:rsidRPr="00F40B2B" w:rsidRDefault="00DC4913">
            <w:pPr>
              <w:rPr>
                <w:rFonts w:ascii="Times New Roman" w:hAnsi="Times New Roman"/>
                <w:sz w:val="24"/>
                <w:szCs w:val="24"/>
              </w:rPr>
            </w:pPr>
          </w:p>
        </w:tc>
      </w:tr>
      <w:tr w:rsidR="00DC4913" w:rsidRPr="00F40B2B" w:rsidTr="003830AC">
        <w:tblPrEx>
          <w:tblBorders>
            <w:insideH w:val="none" w:sz="0" w:space="0" w:color="auto"/>
          </w:tblBorders>
        </w:tblPrEx>
        <w:tc>
          <w:tcPr>
            <w:tcW w:w="5342" w:type="dxa"/>
            <w:vMerge/>
            <w:tcBorders>
              <w:top w:val="single" w:sz="4" w:space="0" w:color="auto"/>
              <w:bottom w:val="single" w:sz="4" w:space="0" w:color="auto"/>
            </w:tcBorders>
          </w:tcPr>
          <w:p w:rsidR="00DC4913" w:rsidRPr="00F40B2B" w:rsidRDefault="00DC4913">
            <w:pPr>
              <w:rPr>
                <w:rFonts w:ascii="Times New Roman" w:hAnsi="Times New Roman"/>
                <w:sz w:val="24"/>
                <w:szCs w:val="24"/>
              </w:rPr>
            </w:pPr>
          </w:p>
        </w:tc>
        <w:tc>
          <w:tcPr>
            <w:tcW w:w="1870" w:type="dxa"/>
            <w:tcBorders>
              <w:top w:val="nil"/>
              <w:bottom w:val="single" w:sz="4" w:space="0" w:color="auto"/>
            </w:tcBorders>
          </w:tcPr>
          <w:p w:rsidR="00DC4913" w:rsidRPr="00F40B2B" w:rsidRDefault="00DC4913">
            <w:pPr>
              <w:pStyle w:val="ConsPlusNormal"/>
              <w:rPr>
                <w:rFonts w:ascii="Times New Roman" w:hAnsi="Times New Roman" w:cs="Times New Roman"/>
                <w:sz w:val="24"/>
                <w:szCs w:val="24"/>
              </w:rPr>
            </w:pPr>
          </w:p>
        </w:tc>
        <w:tc>
          <w:tcPr>
            <w:tcW w:w="1980" w:type="dxa"/>
            <w:tcBorders>
              <w:top w:val="nil"/>
              <w:bottom w:val="single" w:sz="4" w:space="0" w:color="auto"/>
            </w:tcBorders>
          </w:tcPr>
          <w:p w:rsidR="00DC4913" w:rsidRPr="00F40B2B" w:rsidRDefault="00DC4913">
            <w:pPr>
              <w:pStyle w:val="ConsPlusNormal"/>
              <w:rPr>
                <w:rFonts w:ascii="Times New Roman" w:hAnsi="Times New Roman" w:cs="Times New Roman"/>
                <w:sz w:val="24"/>
                <w:szCs w:val="24"/>
              </w:rPr>
            </w:pPr>
          </w:p>
        </w:tc>
        <w:tc>
          <w:tcPr>
            <w:tcW w:w="1870" w:type="dxa"/>
            <w:vMerge/>
            <w:tcBorders>
              <w:top w:val="single" w:sz="4" w:space="0" w:color="auto"/>
              <w:bottom w:val="single" w:sz="4" w:space="0" w:color="auto"/>
            </w:tcBorders>
          </w:tcPr>
          <w:p w:rsidR="00DC4913" w:rsidRPr="00F40B2B" w:rsidRDefault="00DC4913">
            <w:pPr>
              <w:rPr>
                <w:rFonts w:ascii="Times New Roman" w:hAnsi="Times New Roman"/>
                <w:sz w:val="24"/>
                <w:szCs w:val="24"/>
              </w:rPr>
            </w:pPr>
          </w:p>
        </w:tc>
      </w:tr>
    </w:tbl>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w:t>
      </w:r>
    </w:p>
    <w:p w:rsidR="00DC4913" w:rsidRPr="00F40B2B" w:rsidRDefault="00DC4913">
      <w:pPr>
        <w:pStyle w:val="ConsPlusNormal"/>
        <w:ind w:firstLine="540"/>
        <w:jc w:val="both"/>
        <w:rPr>
          <w:rFonts w:ascii="Times New Roman" w:hAnsi="Times New Roman" w:cs="Times New Roman"/>
          <w:sz w:val="24"/>
          <w:szCs w:val="24"/>
        </w:rPr>
      </w:pPr>
      <w:bookmarkStart w:id="14" w:name="P119"/>
      <w:bookmarkEnd w:id="14"/>
      <w:r w:rsidRPr="00F40B2B">
        <w:rPr>
          <w:rFonts w:ascii="Times New Roman" w:hAnsi="Times New Roman" w:cs="Times New Roman"/>
          <w:sz w:val="24"/>
          <w:szCs w:val="24"/>
        </w:rPr>
        <w:t>&lt;*&gt; Полный перечень сведений приведен в п. 3 ст. 25 Закона РФ от 19.04.1991 N 1032-1. Подробнее о представлении сведений в органы службы занятости см. п. 2.1 настоящего материала.</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Административная ответственность за нарушения требований законодательства по вопросам квотирования рабочих мест предусмотрена не только на федеральном, но и на региональном уровне.</w:t>
      </w:r>
    </w:p>
    <w:p w:rsidR="00DC4913" w:rsidRPr="00F40B2B" w:rsidRDefault="00DC4913">
      <w:pPr>
        <w:pStyle w:val="ConsPlusNormal"/>
        <w:ind w:firstLine="540"/>
        <w:jc w:val="both"/>
        <w:rPr>
          <w:rFonts w:ascii="Times New Roman" w:hAnsi="Times New Roman" w:cs="Times New Roman"/>
          <w:sz w:val="24"/>
          <w:szCs w:val="24"/>
        </w:rPr>
      </w:pP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lastRenderedPageBreak/>
        <w:t>Например, в г. Москве размер штрафа за неисполнение обязанности по созданию или выделению квотируемых рабочих мест составит (ст. 2.2 Кодекса г. Москвы об административных правонарушениях, утвержденного Законом г. Москвы от 21.11.2007 N 45):</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для руководителя - от 3000 до 5000 руб.;</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для организации - от 30 000 до 50 000 руб.</w:t>
      </w:r>
    </w:p>
    <w:p w:rsidR="00DC4913" w:rsidRPr="00F40B2B" w:rsidRDefault="00DC4913">
      <w:pPr>
        <w:pStyle w:val="ConsPlusNormal"/>
        <w:pBdr>
          <w:bottom w:val="single" w:sz="12" w:space="1" w:color="auto"/>
        </w:pBdr>
        <w:ind w:firstLine="540"/>
        <w:jc w:val="both"/>
        <w:rPr>
          <w:rFonts w:ascii="Times New Roman" w:hAnsi="Times New Roman" w:cs="Times New Roman"/>
          <w:sz w:val="24"/>
          <w:szCs w:val="24"/>
        </w:rPr>
      </w:pPr>
    </w:p>
    <w:p w:rsidR="00DC4913" w:rsidRPr="00F40B2B" w:rsidRDefault="008C1822" w:rsidP="00795919">
      <w:pPr>
        <w:pStyle w:val="ConsPlusNormal"/>
        <w:rPr>
          <w:rFonts w:ascii="Times New Roman" w:hAnsi="Times New Roman" w:cs="Times New Roman"/>
          <w:sz w:val="24"/>
          <w:szCs w:val="24"/>
        </w:rPr>
      </w:pPr>
      <w:hyperlink r:id="rId70" w:history="1">
        <w:r w:rsidR="00DC4913" w:rsidRPr="00F40B2B">
          <w:rPr>
            <w:rFonts w:ascii="Times New Roman" w:hAnsi="Times New Roman" w:cs="Times New Roman"/>
            <w:i/>
            <w:color w:val="0000FF"/>
            <w:sz w:val="24"/>
            <w:szCs w:val="24"/>
          </w:rPr>
          <w:br/>
          <w:t>{"Комментарий к Федеральному закону от 24 ноября 1995 г. N 181-ФЗ "О социальной защите инвалидов в Российской Федерации" (постатейный) (</w:t>
        </w:r>
        <w:proofErr w:type="spellStart"/>
        <w:r w:rsidR="00DC4913" w:rsidRPr="00F40B2B">
          <w:rPr>
            <w:rFonts w:ascii="Times New Roman" w:hAnsi="Times New Roman" w:cs="Times New Roman"/>
            <w:i/>
            <w:color w:val="0000FF"/>
            <w:sz w:val="24"/>
            <w:szCs w:val="24"/>
          </w:rPr>
          <w:t>Братановский</w:t>
        </w:r>
        <w:proofErr w:type="spellEnd"/>
        <w:r w:rsidR="00DC4913" w:rsidRPr="00F40B2B">
          <w:rPr>
            <w:rFonts w:ascii="Times New Roman" w:hAnsi="Times New Roman" w:cs="Times New Roman"/>
            <w:i/>
            <w:color w:val="0000FF"/>
            <w:sz w:val="24"/>
            <w:szCs w:val="24"/>
          </w:rPr>
          <w:t xml:space="preserve"> С.Н., </w:t>
        </w:r>
        <w:proofErr w:type="spellStart"/>
        <w:r w:rsidR="00DC4913" w:rsidRPr="00F40B2B">
          <w:rPr>
            <w:rFonts w:ascii="Times New Roman" w:hAnsi="Times New Roman" w:cs="Times New Roman"/>
            <w:i/>
            <w:color w:val="0000FF"/>
            <w:sz w:val="24"/>
            <w:szCs w:val="24"/>
          </w:rPr>
          <w:t>Рождествина</w:t>
        </w:r>
        <w:proofErr w:type="spellEnd"/>
        <w:r w:rsidR="00DC4913" w:rsidRPr="00F40B2B">
          <w:rPr>
            <w:rFonts w:ascii="Times New Roman" w:hAnsi="Times New Roman" w:cs="Times New Roman"/>
            <w:i/>
            <w:color w:val="0000FF"/>
            <w:sz w:val="24"/>
            <w:szCs w:val="24"/>
          </w:rPr>
          <w:t xml:space="preserve"> А.А.) (Подготовлен для системы </w:t>
        </w:r>
        <w:proofErr w:type="spellStart"/>
        <w:r w:rsidR="00DC4913" w:rsidRPr="00F40B2B">
          <w:rPr>
            <w:rFonts w:ascii="Times New Roman" w:hAnsi="Times New Roman" w:cs="Times New Roman"/>
            <w:i/>
            <w:color w:val="0000FF"/>
            <w:sz w:val="24"/>
            <w:szCs w:val="24"/>
          </w:rPr>
          <w:t>КонсультантПлюс</w:t>
        </w:r>
        <w:proofErr w:type="spellEnd"/>
        <w:r w:rsidR="00DC4913" w:rsidRPr="00F40B2B">
          <w:rPr>
            <w:rFonts w:ascii="Times New Roman" w:hAnsi="Times New Roman" w:cs="Times New Roman"/>
            <w:i/>
            <w:color w:val="0000FF"/>
            <w:sz w:val="24"/>
            <w:szCs w:val="24"/>
          </w:rPr>
          <w:t>, 2006) {</w:t>
        </w:r>
        <w:proofErr w:type="spellStart"/>
        <w:r w:rsidR="00DC4913" w:rsidRPr="00F40B2B">
          <w:rPr>
            <w:rFonts w:ascii="Times New Roman" w:hAnsi="Times New Roman" w:cs="Times New Roman"/>
            <w:i/>
            <w:color w:val="0000FF"/>
            <w:sz w:val="24"/>
            <w:szCs w:val="24"/>
          </w:rPr>
          <w:t>КонсультантПлюс</w:t>
        </w:r>
        <w:proofErr w:type="spellEnd"/>
        <w:r w:rsidR="00DC4913" w:rsidRPr="00F40B2B">
          <w:rPr>
            <w:rFonts w:ascii="Times New Roman" w:hAnsi="Times New Roman" w:cs="Times New Roman"/>
            <w:i/>
            <w:color w:val="0000FF"/>
            <w:sz w:val="24"/>
            <w:szCs w:val="24"/>
          </w:rPr>
          <w:t>}}</w:t>
        </w:r>
        <w:r w:rsidR="00DC4913" w:rsidRPr="00F40B2B">
          <w:rPr>
            <w:rFonts w:ascii="Times New Roman" w:hAnsi="Times New Roman" w:cs="Times New Roman"/>
            <w:i/>
            <w:color w:val="0000FF"/>
            <w:sz w:val="24"/>
            <w:szCs w:val="24"/>
          </w:rPr>
          <w:br/>
        </w:r>
      </w:hyperlink>
    </w:p>
    <w:p w:rsidR="00DC4913" w:rsidRPr="003E1F43" w:rsidRDefault="00DC4913">
      <w:pPr>
        <w:pStyle w:val="ConsPlusNormal"/>
        <w:ind w:firstLine="540"/>
        <w:jc w:val="both"/>
        <w:rPr>
          <w:rFonts w:ascii="Times New Roman" w:hAnsi="Times New Roman" w:cs="Times New Roman"/>
          <w:b/>
          <w:sz w:val="24"/>
          <w:szCs w:val="24"/>
        </w:rPr>
      </w:pPr>
      <w:r w:rsidRPr="003E1F43">
        <w:rPr>
          <w:rFonts w:ascii="Times New Roman" w:hAnsi="Times New Roman" w:cs="Times New Roman"/>
          <w:b/>
          <w:sz w:val="24"/>
          <w:szCs w:val="24"/>
        </w:rPr>
        <w:t>Статья 21. Установление квоты для приема на работу инвалидов</w:t>
      </w:r>
    </w:p>
    <w:p w:rsidR="00DC4913" w:rsidRPr="003E1F43" w:rsidRDefault="00DC4913">
      <w:pPr>
        <w:pStyle w:val="ConsPlusNormal"/>
        <w:ind w:firstLine="540"/>
        <w:jc w:val="both"/>
        <w:rPr>
          <w:rFonts w:ascii="Times New Roman" w:hAnsi="Times New Roman" w:cs="Times New Roman"/>
          <w:b/>
          <w:sz w:val="6"/>
          <w:szCs w:val="6"/>
        </w:rPr>
      </w:pPr>
    </w:p>
    <w:p w:rsidR="00DC4913" w:rsidRPr="003E1F43" w:rsidRDefault="00DC4913">
      <w:pPr>
        <w:pStyle w:val="ConsPlusNormal"/>
        <w:ind w:firstLine="540"/>
        <w:jc w:val="both"/>
        <w:rPr>
          <w:rFonts w:ascii="Times New Roman" w:hAnsi="Times New Roman" w:cs="Times New Roman"/>
          <w:b/>
          <w:sz w:val="24"/>
          <w:szCs w:val="24"/>
        </w:rPr>
      </w:pPr>
      <w:r w:rsidRPr="003E1F43">
        <w:rPr>
          <w:rFonts w:ascii="Times New Roman" w:hAnsi="Times New Roman" w:cs="Times New Roman"/>
          <w:b/>
          <w:sz w:val="24"/>
          <w:szCs w:val="24"/>
        </w:rPr>
        <w:t xml:space="preserve">Комментарий к </w:t>
      </w:r>
      <w:hyperlink r:id="rId71" w:history="1">
        <w:r w:rsidRPr="003E1F43">
          <w:rPr>
            <w:rFonts w:ascii="Times New Roman" w:hAnsi="Times New Roman" w:cs="Times New Roman"/>
            <w:b/>
            <w:color w:val="0000FF"/>
            <w:sz w:val="24"/>
            <w:szCs w:val="24"/>
          </w:rPr>
          <w:t>статье 21</w:t>
        </w:r>
      </w:hyperlink>
    </w:p>
    <w:p w:rsidR="00DC4913" w:rsidRPr="003E1F43" w:rsidRDefault="00DC4913">
      <w:pPr>
        <w:pStyle w:val="ConsPlusNormal"/>
        <w:ind w:firstLine="540"/>
        <w:jc w:val="both"/>
        <w:rPr>
          <w:rFonts w:ascii="Times New Roman" w:hAnsi="Times New Roman" w:cs="Times New Roman"/>
          <w:sz w:val="20"/>
        </w:rPr>
      </w:pPr>
    </w:p>
    <w:p w:rsidR="00DC4913" w:rsidRPr="003E1F43" w:rsidRDefault="00DC4913">
      <w:pPr>
        <w:pStyle w:val="ConsPlusNormal"/>
        <w:ind w:firstLine="540"/>
        <w:jc w:val="both"/>
        <w:rPr>
          <w:rFonts w:ascii="Times New Roman" w:hAnsi="Times New Roman" w:cs="Times New Roman"/>
          <w:sz w:val="20"/>
        </w:rPr>
      </w:pPr>
      <w:r w:rsidRPr="003E1F43">
        <w:rPr>
          <w:rFonts w:ascii="Times New Roman" w:hAnsi="Times New Roman" w:cs="Times New Roman"/>
          <w:sz w:val="20"/>
        </w:rPr>
        <w:t xml:space="preserve">1. В комментируемой </w:t>
      </w:r>
      <w:hyperlink r:id="rId72" w:history="1">
        <w:r w:rsidRPr="003E1F43">
          <w:rPr>
            <w:rFonts w:ascii="Times New Roman" w:hAnsi="Times New Roman" w:cs="Times New Roman"/>
            <w:color w:val="0000FF"/>
            <w:sz w:val="20"/>
          </w:rPr>
          <w:t>статье</w:t>
        </w:r>
      </w:hyperlink>
      <w:r w:rsidRPr="003E1F43">
        <w:rPr>
          <w:rFonts w:ascii="Times New Roman" w:hAnsi="Times New Roman" w:cs="Times New Roman"/>
          <w:sz w:val="20"/>
        </w:rPr>
        <w:t xml:space="preserve"> закреплено общее правило установления квоты для приема на работу инвалидов, согласно которому организациям, независимо от организационно-правовых форм и форм собственности, численность работников в которых составляет более 100 человек, устанавливается квота для приема на работу инвалидов в процентах к среднесписочной численности работников (но не менее двух и не более четырех процентов). При этом под квотированием рабочих мест понимается резервирование рабочих мест в организациях всех форм собственности для приема на работу инвалидов. Квота - минимальное количество рабочих мест для инвалидов.</w:t>
      </w:r>
    </w:p>
    <w:p w:rsidR="00DC4913" w:rsidRPr="003E1F43" w:rsidRDefault="00DC4913">
      <w:pPr>
        <w:pStyle w:val="ConsPlusNormal"/>
        <w:ind w:firstLine="540"/>
        <w:jc w:val="both"/>
        <w:rPr>
          <w:rFonts w:ascii="Times New Roman" w:hAnsi="Times New Roman" w:cs="Times New Roman"/>
          <w:sz w:val="20"/>
        </w:rPr>
      </w:pPr>
      <w:r w:rsidRPr="003E1F43">
        <w:rPr>
          <w:rFonts w:ascii="Times New Roman" w:hAnsi="Times New Roman" w:cs="Times New Roman"/>
          <w:sz w:val="20"/>
        </w:rPr>
        <w:t>2. От обязательного квотирования рабочих мест освобождаются только общественные объединения инвалидов и находящиеся в их собственности предприятия, учреждения, организации, хозяйственные товарищества и общества, уставный капитал которых состоит из вклада общественного объединения инвалидов.</w:t>
      </w:r>
    </w:p>
    <w:p w:rsidR="00DC4913" w:rsidRPr="00F40B2B" w:rsidRDefault="00DC491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3. Порядок установления квоты для инвалидов содержится и в законодательстве субъектов Российской Федерации. Так, согласно Закону Воронежской области от 3 мая 2005 г. N 22-ОЗ "О квотировании рабочих мест для инвалидов" квота устанавливается в размере 3% к среднесписочной численности работников. </w:t>
      </w:r>
      <w:r w:rsidRPr="003E1F43">
        <w:rPr>
          <w:rFonts w:ascii="Times New Roman" w:hAnsi="Times New Roman" w:cs="Times New Roman"/>
          <w:sz w:val="24"/>
          <w:szCs w:val="24"/>
          <w:highlight w:val="yellow"/>
        </w:rPr>
        <w:t>Закон Саратовской области от 28 февраля 2005 г. N 20-ЗСО "Об установлении квоты для приема на работу инвалидов" предусматривает установление квоты для приема на работу инвалидов - два процента к среднесписочной численности работников для всех организаций, расположенных на территории области, численность работников в которых составляет более 100 человек</w:t>
      </w:r>
      <w:r w:rsidRPr="00F40B2B">
        <w:rPr>
          <w:rFonts w:ascii="Times New Roman" w:hAnsi="Times New Roman" w:cs="Times New Roman"/>
          <w:sz w:val="24"/>
          <w:szCs w:val="24"/>
        </w:rPr>
        <w:t xml:space="preserve"> </w:t>
      </w:r>
      <w:r w:rsidRPr="003E1F43">
        <w:rPr>
          <w:rFonts w:ascii="Times New Roman" w:hAnsi="Times New Roman" w:cs="Times New Roman"/>
          <w:b/>
          <w:sz w:val="24"/>
          <w:szCs w:val="24"/>
          <w:highlight w:val="yellow"/>
        </w:rPr>
        <w:t>(без учета численности лиц, работающих по совместительству).</w:t>
      </w:r>
      <w:r w:rsidRPr="00F40B2B">
        <w:rPr>
          <w:rFonts w:ascii="Times New Roman" w:hAnsi="Times New Roman" w:cs="Times New Roman"/>
          <w:sz w:val="24"/>
          <w:szCs w:val="24"/>
        </w:rPr>
        <w:t xml:space="preserve"> В Законе Самарской области от 26 декабря 2003 г. N 125-ГД "О квотировании рабочих мест для инвалидов в Самарской области" предусмотрено, что квота устанавливается в размере двух процентов от среднесписочной численности работников. Расчет числа рабочих мест в счет установленной квоты производится работодателем самостоятельно.</w:t>
      </w:r>
    </w:p>
    <w:p w:rsidR="00DC4913" w:rsidRPr="00F40B2B" w:rsidRDefault="00DC4913">
      <w:pPr>
        <w:pStyle w:val="ConsPlusNormal"/>
        <w:ind w:firstLine="540"/>
        <w:jc w:val="both"/>
        <w:rPr>
          <w:rFonts w:ascii="Times New Roman" w:hAnsi="Times New Roman" w:cs="Times New Roman"/>
          <w:sz w:val="24"/>
          <w:szCs w:val="24"/>
        </w:rPr>
      </w:pPr>
      <w:r w:rsidRPr="003E1F43">
        <w:rPr>
          <w:rFonts w:ascii="Times New Roman" w:hAnsi="Times New Roman" w:cs="Times New Roman"/>
          <w:sz w:val="24"/>
          <w:szCs w:val="24"/>
          <w:highlight w:val="yellow"/>
        </w:rPr>
        <w:t>Расчет числа рабочих мест в счет установленной квоты производится работодателем ежемесячно, исходя из среднесписочной численности работников за предыдущий месяц. Среднесписочная численность работников исчисляется в порядке, определенном уполномоченным федеральным органом исполнительной власти в области статистики.</w:t>
      </w:r>
    </w:p>
    <w:p w:rsidR="00DC4913" w:rsidRPr="003E1F43" w:rsidRDefault="00DC4913">
      <w:pPr>
        <w:pStyle w:val="ConsPlusNormal"/>
        <w:ind w:firstLine="540"/>
        <w:jc w:val="both"/>
        <w:rPr>
          <w:rFonts w:ascii="Times New Roman" w:hAnsi="Times New Roman" w:cs="Times New Roman"/>
          <w:sz w:val="20"/>
        </w:rPr>
      </w:pPr>
      <w:r w:rsidRPr="003E1F43">
        <w:rPr>
          <w:rFonts w:ascii="Times New Roman" w:hAnsi="Times New Roman" w:cs="Times New Roman"/>
          <w:sz w:val="20"/>
        </w:rPr>
        <w:t>При расчете числа рабочих мест в счет установленной квоты округление дробного числа производится в сторону увеличения до целого значения.</w:t>
      </w:r>
    </w:p>
    <w:p w:rsidR="00DC4913" w:rsidRPr="003E1F43" w:rsidRDefault="00DC4913">
      <w:pPr>
        <w:pStyle w:val="ConsPlusNormal"/>
        <w:ind w:firstLine="540"/>
        <w:jc w:val="both"/>
        <w:rPr>
          <w:rFonts w:ascii="Times New Roman" w:hAnsi="Times New Roman" w:cs="Times New Roman"/>
          <w:sz w:val="20"/>
        </w:rPr>
      </w:pPr>
      <w:r w:rsidRPr="003E1F43">
        <w:rPr>
          <w:rFonts w:ascii="Times New Roman" w:hAnsi="Times New Roman" w:cs="Times New Roman"/>
          <w:sz w:val="20"/>
        </w:rPr>
        <w:t>В пределах установленной квоты для каждого работодателя устанавливается минимальное количество специальных рабочих мест для трудоустройства инвалидов.</w:t>
      </w:r>
    </w:p>
    <w:p w:rsidR="00DC4913" w:rsidRPr="003E1F43" w:rsidRDefault="00DC4913">
      <w:pPr>
        <w:pStyle w:val="ConsPlusNormal"/>
        <w:ind w:firstLine="540"/>
        <w:jc w:val="both"/>
        <w:rPr>
          <w:rFonts w:ascii="Times New Roman" w:hAnsi="Times New Roman" w:cs="Times New Roman"/>
          <w:sz w:val="20"/>
        </w:rPr>
      </w:pPr>
      <w:r w:rsidRPr="003E1F43">
        <w:rPr>
          <w:rFonts w:ascii="Times New Roman" w:hAnsi="Times New Roman" w:cs="Times New Roman"/>
          <w:sz w:val="20"/>
        </w:rPr>
        <w:t>В соответствии с Законом Пензенской области от 3 июня 2003 г. N 483-ЗПО "О квотировании рабочих мест для инвалидов в Пензенской области" квота для приема на работу инвалидов устанавливается в размере 4 процентов к среднесписочной численности работников. Закон г. Москвы от 22 декабря 2004 г. N 90 "О квотировании рабочих мест" устанавливает: квотирование рабочих мест осуществляется для инвалидов, признанных таковыми федеральными учреждениями медико-социальной экспертизы, в порядке и на условиях, установленных Правительством Российской Федерации, несовершеннолетних в возрасте от 14 до 18 лет, лиц из числа детей-сирот и детей, оставшихся без попечения родителей, в возрасте до 23 лет, граждан в возрасте от 18 до 20 лет из числа выпускников учреждений начального и среднего профессионального образования, ищущих работу впервые. Работодателям, осуществляющим деятельность на территории города Москвы, у которых среднесписочная численность работников составляет более 100 человек, устанавливается квота в размере 4 процентов от среднесписочной численности работников.</w:t>
      </w:r>
    </w:p>
    <w:p w:rsidR="00DC4913" w:rsidRPr="003E1F43" w:rsidRDefault="00DC4913">
      <w:pPr>
        <w:pStyle w:val="ConsPlusNormal"/>
        <w:ind w:firstLine="540"/>
        <w:jc w:val="both"/>
        <w:rPr>
          <w:rFonts w:ascii="Times New Roman" w:hAnsi="Times New Roman" w:cs="Times New Roman"/>
          <w:sz w:val="20"/>
        </w:rPr>
      </w:pPr>
      <w:r w:rsidRPr="003E1F43">
        <w:rPr>
          <w:rFonts w:ascii="Times New Roman" w:hAnsi="Times New Roman" w:cs="Times New Roman"/>
          <w:sz w:val="20"/>
        </w:rPr>
        <w:t>Работодатель самостоятельно рассчитывает размер квоты, исходя из среднесписочной численности работников, занятых на территории города Москвы. Среднесписочная численность работников в текущем месяце исчисляется в порядке, определенном федеральным органом исполнительной власти, уполномоченным в области статистики. При расчете количества работников, трудоустроенных в счет квоты, округление их числа производится в сторону уменьшения до целого значения.</w:t>
      </w:r>
    </w:p>
    <w:p w:rsidR="00DC4913" w:rsidRPr="003E1F43" w:rsidRDefault="00DC4913">
      <w:pPr>
        <w:pStyle w:val="ConsPlusNormal"/>
        <w:ind w:firstLine="540"/>
        <w:jc w:val="both"/>
        <w:rPr>
          <w:rFonts w:ascii="Times New Roman" w:hAnsi="Times New Roman" w:cs="Times New Roman"/>
          <w:sz w:val="20"/>
        </w:rPr>
      </w:pPr>
      <w:r w:rsidRPr="003E1F43">
        <w:rPr>
          <w:rFonts w:ascii="Times New Roman" w:hAnsi="Times New Roman" w:cs="Times New Roman"/>
          <w:sz w:val="20"/>
        </w:rPr>
        <w:t>Закон Астраханской области от 27 декабря 2004 г. N 70/2004-ОЗ "Об установлении организациям квоты для приема на работу инвалидов" закрепляет, что квота для приема на работу инвалидов в размере 3-х процентов к среднесписочной численности работников устанавливается в организациях, численность работников которых составляет более 100 человек.</w:t>
      </w:r>
    </w:p>
    <w:p w:rsidR="00DC4913" w:rsidRPr="003E1F43" w:rsidRDefault="00DC4913">
      <w:pPr>
        <w:pStyle w:val="ConsPlusNormal"/>
        <w:ind w:firstLine="540"/>
        <w:jc w:val="both"/>
        <w:rPr>
          <w:rFonts w:ascii="Times New Roman" w:hAnsi="Times New Roman" w:cs="Times New Roman"/>
          <w:sz w:val="20"/>
        </w:rPr>
      </w:pPr>
      <w:r w:rsidRPr="003E1F43">
        <w:rPr>
          <w:rFonts w:ascii="Times New Roman" w:hAnsi="Times New Roman" w:cs="Times New Roman"/>
          <w:sz w:val="20"/>
        </w:rPr>
        <w:t xml:space="preserve">4. В случае невыполнения или невозможности выполнения установления квоты для приема на работу инвалидов работодатели ежемесячно вносят в бюджеты субъектов Российской Федерации обязательную плату за каждого </w:t>
      </w:r>
      <w:r w:rsidRPr="003E1F43">
        <w:rPr>
          <w:rFonts w:ascii="Times New Roman" w:hAnsi="Times New Roman" w:cs="Times New Roman"/>
          <w:sz w:val="20"/>
        </w:rPr>
        <w:lastRenderedPageBreak/>
        <w:t>нетрудоустроенного инвалида в пределах установленной квоты. Размер и порядок внесения работодателями указанной платы определяются органами государственной власти субъектов Российской Федерации.</w:t>
      </w:r>
    </w:p>
    <w:p w:rsidR="00DC4913" w:rsidRPr="003E1F43" w:rsidRDefault="00DC4913">
      <w:pPr>
        <w:pStyle w:val="ConsPlusNormal"/>
        <w:pBdr>
          <w:bottom w:val="single" w:sz="12" w:space="1" w:color="auto"/>
        </w:pBdr>
        <w:ind w:firstLine="540"/>
        <w:jc w:val="both"/>
        <w:rPr>
          <w:rFonts w:ascii="Times New Roman" w:hAnsi="Times New Roman" w:cs="Times New Roman"/>
          <w:sz w:val="20"/>
        </w:rPr>
      </w:pPr>
    </w:p>
    <w:p w:rsidR="00DC4913" w:rsidRDefault="00DC4913">
      <w:pPr>
        <w:pStyle w:val="ConsPlusNormal"/>
        <w:ind w:firstLine="540"/>
        <w:jc w:val="both"/>
        <w:rPr>
          <w:rFonts w:ascii="Times New Roman" w:hAnsi="Times New Roman" w:cs="Times New Roman"/>
          <w:sz w:val="24"/>
          <w:szCs w:val="24"/>
        </w:rPr>
      </w:pPr>
    </w:p>
    <w:p w:rsidR="00DC4913" w:rsidRPr="00F40B2B" w:rsidRDefault="00DC4913" w:rsidP="003E1F43">
      <w:pPr>
        <w:pStyle w:val="ConsPlusTitlePage"/>
        <w:rPr>
          <w:rFonts w:ascii="Times New Roman" w:hAnsi="Times New Roman" w:cs="Times New Roman"/>
          <w:sz w:val="24"/>
          <w:szCs w:val="24"/>
        </w:rPr>
      </w:pPr>
      <w:r w:rsidRPr="00F40B2B">
        <w:rPr>
          <w:rFonts w:ascii="Times New Roman" w:hAnsi="Times New Roman" w:cs="Times New Roman"/>
          <w:sz w:val="24"/>
          <w:szCs w:val="24"/>
        </w:rPr>
        <w:t xml:space="preserve">Документ предоставлен </w:t>
      </w:r>
      <w:hyperlink r:id="rId73" w:history="1">
        <w:proofErr w:type="spellStart"/>
        <w:r w:rsidRPr="00F40B2B">
          <w:rPr>
            <w:rFonts w:ascii="Times New Roman" w:hAnsi="Times New Roman" w:cs="Times New Roman"/>
            <w:color w:val="0000FF"/>
            <w:sz w:val="24"/>
            <w:szCs w:val="24"/>
          </w:rPr>
          <w:t>КонсультантПлюс</w:t>
        </w:r>
        <w:proofErr w:type="spellEnd"/>
      </w:hyperlink>
      <w:r w:rsidRPr="00F40B2B">
        <w:rPr>
          <w:rFonts w:ascii="Times New Roman" w:hAnsi="Times New Roman" w:cs="Times New Roman"/>
          <w:sz w:val="24"/>
          <w:szCs w:val="24"/>
        </w:rPr>
        <w:br/>
      </w:r>
    </w:p>
    <w:p w:rsidR="00DC4913" w:rsidRPr="00F10519" w:rsidRDefault="00DC4913" w:rsidP="003E1F43">
      <w:pPr>
        <w:pStyle w:val="ConsPlusNormal"/>
        <w:ind w:firstLine="540"/>
        <w:jc w:val="both"/>
        <w:rPr>
          <w:rFonts w:ascii="Times New Roman" w:hAnsi="Times New Roman" w:cs="Times New Roman"/>
          <w:sz w:val="24"/>
          <w:szCs w:val="24"/>
          <w:highlight w:val="yellow"/>
        </w:rPr>
      </w:pPr>
      <w:r w:rsidRPr="00F10519">
        <w:rPr>
          <w:rFonts w:ascii="Times New Roman" w:hAnsi="Times New Roman" w:cs="Times New Roman"/>
          <w:b/>
          <w:sz w:val="24"/>
          <w:szCs w:val="24"/>
          <w:highlight w:val="yellow"/>
        </w:rPr>
        <w:t>Вопрос:</w:t>
      </w:r>
      <w:r w:rsidRPr="00F10519">
        <w:rPr>
          <w:rFonts w:ascii="Times New Roman" w:hAnsi="Times New Roman" w:cs="Times New Roman"/>
          <w:sz w:val="24"/>
          <w:szCs w:val="24"/>
          <w:highlight w:val="yellow"/>
        </w:rPr>
        <w:t xml:space="preserve"> Организация не сообщала в органы государственной власти сведения о квотировании рабочих мест. Кто уполномочен проводить проверки в отношении организации? Какие штрафные санкции будут применены в случае обнаружения правонарушения?</w:t>
      </w:r>
    </w:p>
    <w:p w:rsidR="00DC4913" w:rsidRPr="00F10519" w:rsidRDefault="00DC4913" w:rsidP="003E1F43">
      <w:pPr>
        <w:pStyle w:val="ConsPlusNormal"/>
        <w:ind w:firstLine="540"/>
        <w:jc w:val="both"/>
        <w:rPr>
          <w:rFonts w:ascii="Times New Roman" w:hAnsi="Times New Roman" w:cs="Times New Roman"/>
          <w:sz w:val="24"/>
          <w:szCs w:val="24"/>
          <w:highlight w:val="yellow"/>
        </w:rPr>
      </w:pPr>
    </w:p>
    <w:p w:rsidR="00DC4913" w:rsidRPr="00F10519" w:rsidRDefault="00DC4913" w:rsidP="003E1F43">
      <w:pPr>
        <w:pStyle w:val="ConsPlusNormal"/>
        <w:ind w:firstLine="540"/>
        <w:jc w:val="both"/>
        <w:rPr>
          <w:rFonts w:ascii="Times New Roman" w:hAnsi="Times New Roman" w:cs="Times New Roman"/>
          <w:sz w:val="24"/>
          <w:szCs w:val="24"/>
          <w:highlight w:val="yellow"/>
        </w:rPr>
      </w:pPr>
      <w:r w:rsidRPr="00F10519">
        <w:rPr>
          <w:rFonts w:ascii="Times New Roman" w:hAnsi="Times New Roman" w:cs="Times New Roman"/>
          <w:b/>
          <w:sz w:val="24"/>
          <w:szCs w:val="24"/>
          <w:highlight w:val="yellow"/>
        </w:rPr>
        <w:t>Ответ:</w:t>
      </w:r>
      <w:r w:rsidRPr="00F10519">
        <w:rPr>
          <w:rFonts w:ascii="Times New Roman" w:hAnsi="Times New Roman" w:cs="Times New Roman"/>
          <w:sz w:val="24"/>
          <w:szCs w:val="24"/>
          <w:highlight w:val="yellow"/>
        </w:rPr>
        <w:t xml:space="preserve"> Контроль за приемом на работу инвалидов в пределах установленной квоты осуществляется органами исполнительной власти субъектов РФ, осуществляющими переданные полномочия РФ в области содействия занятости населения.</w:t>
      </w:r>
    </w:p>
    <w:p w:rsidR="00DC4913" w:rsidRPr="00F10519" w:rsidRDefault="00DC4913" w:rsidP="003E1F43">
      <w:pPr>
        <w:pStyle w:val="ConsPlusNormal"/>
        <w:ind w:firstLine="540"/>
        <w:jc w:val="both"/>
        <w:rPr>
          <w:rFonts w:ascii="Times New Roman" w:hAnsi="Times New Roman" w:cs="Times New Roman"/>
          <w:sz w:val="24"/>
          <w:szCs w:val="24"/>
          <w:highlight w:val="yellow"/>
        </w:rPr>
      </w:pPr>
      <w:r w:rsidRPr="00F10519">
        <w:rPr>
          <w:rFonts w:ascii="Times New Roman" w:hAnsi="Times New Roman" w:cs="Times New Roman"/>
          <w:sz w:val="24"/>
          <w:szCs w:val="24"/>
          <w:highlight w:val="yellow"/>
        </w:rPr>
        <w:t xml:space="preserve">В ситуации, когда организация не сообщала в орган государственной власти сведения о квотировании рабочих мест, организация может быть привлечена к административной ответственности по </w:t>
      </w:r>
      <w:hyperlink r:id="rId74" w:history="1">
        <w:r w:rsidRPr="00F10519">
          <w:rPr>
            <w:rFonts w:ascii="Times New Roman" w:hAnsi="Times New Roman" w:cs="Times New Roman"/>
            <w:color w:val="0000FF"/>
            <w:sz w:val="24"/>
            <w:szCs w:val="24"/>
            <w:highlight w:val="yellow"/>
          </w:rPr>
          <w:t>ст. 19.7</w:t>
        </w:r>
      </w:hyperlink>
      <w:r w:rsidRPr="00F10519">
        <w:rPr>
          <w:rFonts w:ascii="Times New Roman" w:hAnsi="Times New Roman" w:cs="Times New Roman"/>
          <w:sz w:val="24"/>
          <w:szCs w:val="24"/>
          <w:highlight w:val="yellow"/>
        </w:rPr>
        <w:t xml:space="preserve"> Кодекса РФ об административных правонарушениях, которая предусматривает применение предупреждения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 Протоколы об административном правонарушении составляют органы исполнительной власти субъектов РФ, осуществляющие переданные полномочия РФ в области содействия занятости населения, а дела рассматривают судьи.</w:t>
      </w:r>
    </w:p>
    <w:p w:rsidR="00DC4913" w:rsidRPr="00F10519" w:rsidRDefault="00DC4913" w:rsidP="003E1F43">
      <w:pPr>
        <w:pStyle w:val="ConsPlusNormal"/>
        <w:ind w:firstLine="540"/>
        <w:jc w:val="both"/>
        <w:rPr>
          <w:rFonts w:ascii="Times New Roman" w:hAnsi="Times New Roman" w:cs="Times New Roman"/>
          <w:sz w:val="24"/>
          <w:szCs w:val="24"/>
          <w:highlight w:val="yellow"/>
        </w:rPr>
      </w:pP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b/>
          <w:sz w:val="24"/>
          <w:szCs w:val="24"/>
          <w:highlight w:val="yellow"/>
        </w:rPr>
        <w:t>Обоснование:</w:t>
      </w:r>
      <w:r w:rsidRPr="00F40B2B">
        <w:rPr>
          <w:rFonts w:ascii="Times New Roman" w:hAnsi="Times New Roman" w:cs="Times New Roman"/>
          <w:sz w:val="24"/>
          <w:szCs w:val="24"/>
        </w:rPr>
        <w:t xml:space="preserve"> </w:t>
      </w:r>
      <w:r w:rsidRPr="00F10519">
        <w:rPr>
          <w:rFonts w:ascii="Times New Roman" w:hAnsi="Times New Roman" w:cs="Times New Roman"/>
          <w:sz w:val="20"/>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среднесписочной численности работников с предоставлением в установленном порядке информации, необходимой для организации занятости инвалидов (</w:t>
      </w:r>
      <w:hyperlink r:id="rId75" w:history="1">
        <w:r w:rsidRPr="00F10519">
          <w:rPr>
            <w:rFonts w:ascii="Times New Roman" w:hAnsi="Times New Roman" w:cs="Times New Roman"/>
            <w:color w:val="0000FF"/>
            <w:sz w:val="20"/>
          </w:rPr>
          <w:t>ст. 21</w:t>
        </w:r>
      </w:hyperlink>
      <w:r w:rsidRPr="00F10519">
        <w:rPr>
          <w:rFonts w:ascii="Times New Roman" w:hAnsi="Times New Roman" w:cs="Times New Roman"/>
          <w:sz w:val="20"/>
        </w:rPr>
        <w:t xml:space="preserve">, </w:t>
      </w:r>
      <w:hyperlink r:id="rId76" w:history="1">
        <w:r w:rsidRPr="00F10519">
          <w:rPr>
            <w:rFonts w:ascii="Times New Roman" w:hAnsi="Times New Roman" w:cs="Times New Roman"/>
            <w:color w:val="0000FF"/>
            <w:sz w:val="20"/>
          </w:rPr>
          <w:t>п. 3 ч. 2 ст. 24</w:t>
        </w:r>
      </w:hyperlink>
      <w:r w:rsidRPr="00F10519">
        <w:rPr>
          <w:rFonts w:ascii="Times New Roman" w:hAnsi="Times New Roman" w:cs="Times New Roman"/>
          <w:sz w:val="20"/>
        </w:rPr>
        <w:t xml:space="preserve"> Федерального закона от 24.11.1995 N 181-ФЗ "О социальной защите инвалидов в Российской Федерации" (далее - Закон N 181-ФЗ), </w:t>
      </w:r>
      <w:hyperlink r:id="rId77" w:history="1">
        <w:r w:rsidRPr="00F10519">
          <w:rPr>
            <w:rFonts w:ascii="Times New Roman" w:hAnsi="Times New Roman" w:cs="Times New Roman"/>
            <w:color w:val="0000FF"/>
            <w:sz w:val="20"/>
          </w:rPr>
          <w:t>п. 3 ст. 25</w:t>
        </w:r>
      </w:hyperlink>
      <w:r w:rsidRPr="00F10519">
        <w:rPr>
          <w:rFonts w:ascii="Times New Roman" w:hAnsi="Times New Roman" w:cs="Times New Roman"/>
          <w:sz w:val="20"/>
        </w:rPr>
        <w:t xml:space="preserve"> Закона РФ от 19.04.1991 N 1032-1 "О занятости населения в Российской Федерации" (далее - Закон о занятости)).</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В разных регионах размер квоты различается, но он может быть установлен только в пределах федеральных минимума (2% от среднесписочной численности работников) и максимума (4%) (</w:t>
      </w:r>
      <w:hyperlink r:id="rId78" w:history="1">
        <w:r w:rsidRPr="00F10519">
          <w:rPr>
            <w:rFonts w:ascii="Times New Roman" w:hAnsi="Times New Roman" w:cs="Times New Roman"/>
            <w:color w:val="0000FF"/>
            <w:sz w:val="20"/>
          </w:rPr>
          <w:t>ст. 21</w:t>
        </w:r>
      </w:hyperlink>
      <w:r w:rsidRPr="00F10519">
        <w:rPr>
          <w:rFonts w:ascii="Times New Roman" w:hAnsi="Times New Roman" w:cs="Times New Roman"/>
          <w:sz w:val="20"/>
        </w:rPr>
        <w:t xml:space="preserve"> Закона N 181-ФЗ). В г. Санкт-Петербурге, например, работодателям, у которых среднесписочная численность работников свыше 100 человек, установлена квота в размере 2,5% от среднесписочной численности работников (</w:t>
      </w:r>
      <w:hyperlink r:id="rId79" w:history="1">
        <w:r w:rsidRPr="00F10519">
          <w:rPr>
            <w:rFonts w:ascii="Times New Roman" w:hAnsi="Times New Roman" w:cs="Times New Roman"/>
            <w:color w:val="0000FF"/>
            <w:sz w:val="20"/>
          </w:rPr>
          <w:t>ст. 1</w:t>
        </w:r>
      </w:hyperlink>
      <w:r w:rsidRPr="00F10519">
        <w:rPr>
          <w:rFonts w:ascii="Times New Roman" w:hAnsi="Times New Roman" w:cs="Times New Roman"/>
          <w:sz w:val="20"/>
        </w:rPr>
        <w:t xml:space="preserve"> Закона Санкт-Петербурга от 27.05.2003 N 280-25 "О квотировании рабочих мест для трудоустройства инвалидов в Санкт-Петербурге").</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 xml:space="preserve">Согласно </w:t>
      </w:r>
      <w:hyperlink r:id="rId80" w:history="1">
        <w:r w:rsidRPr="00F10519">
          <w:rPr>
            <w:rFonts w:ascii="Times New Roman" w:hAnsi="Times New Roman" w:cs="Times New Roman"/>
            <w:color w:val="0000FF"/>
            <w:sz w:val="20"/>
          </w:rPr>
          <w:t>Закону</w:t>
        </w:r>
      </w:hyperlink>
      <w:r w:rsidRPr="00F10519">
        <w:rPr>
          <w:rFonts w:ascii="Times New Roman" w:hAnsi="Times New Roman" w:cs="Times New Roman"/>
          <w:sz w:val="20"/>
        </w:rPr>
        <w:t xml:space="preserve"> о занятости информация о выполнении квоты должна предоставляться в органы занятости ежемесячно. Работодатель должен предоставлять информацию о наличии свободных рабочих мест и вакантных должностей, созданных или выделенных рабочих местах для трудоустройства инвалидов в соответствии с установленной квотой для приема на работу инвалидов, включая информацию о локальных нормативных актах, содержащих сведения о данных рабочих местах, выполнении квоты для приема на работу инвалидов.</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 xml:space="preserve">Например, в г. Санкт-Петербурге такая информация предоставляется ежемесячно не позднее 5-го числа месяца, следующего за отчетным, по установленной </w:t>
      </w:r>
      <w:hyperlink r:id="rId81" w:history="1">
        <w:r w:rsidRPr="00F10519">
          <w:rPr>
            <w:rFonts w:ascii="Times New Roman" w:hAnsi="Times New Roman" w:cs="Times New Roman"/>
            <w:color w:val="0000FF"/>
            <w:sz w:val="20"/>
          </w:rPr>
          <w:t>форме</w:t>
        </w:r>
      </w:hyperlink>
      <w:r w:rsidRPr="00F10519">
        <w:rPr>
          <w:rFonts w:ascii="Times New Roman" w:hAnsi="Times New Roman" w:cs="Times New Roman"/>
          <w:sz w:val="20"/>
        </w:rPr>
        <w:t xml:space="preserve"> (</w:t>
      </w:r>
      <w:hyperlink r:id="rId82" w:history="1">
        <w:r w:rsidRPr="00F10519">
          <w:rPr>
            <w:rFonts w:ascii="Times New Roman" w:hAnsi="Times New Roman" w:cs="Times New Roman"/>
            <w:color w:val="0000FF"/>
            <w:sz w:val="20"/>
          </w:rPr>
          <w:t>п. 1.2</w:t>
        </w:r>
      </w:hyperlink>
      <w:r w:rsidRPr="00F10519">
        <w:rPr>
          <w:rFonts w:ascii="Times New Roman" w:hAnsi="Times New Roman" w:cs="Times New Roman"/>
          <w:sz w:val="20"/>
        </w:rPr>
        <w:t xml:space="preserve"> Распоряжения Комитета по труду и занятости населения Правительства Санкт-Петербурга от 27.02.2014 N 40-р "О предоставлении информации по квоте").</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В случае привлечения к административной ответственности протоколы об административном правонарушении составляют органы занятости, а дела рассматривают судьи (</w:t>
      </w:r>
      <w:hyperlink r:id="rId83" w:history="1">
        <w:r w:rsidRPr="00F10519">
          <w:rPr>
            <w:rFonts w:ascii="Times New Roman" w:hAnsi="Times New Roman" w:cs="Times New Roman"/>
            <w:color w:val="0000FF"/>
            <w:sz w:val="20"/>
          </w:rPr>
          <w:t>ст. 19.7</w:t>
        </w:r>
      </w:hyperlink>
      <w:r w:rsidRPr="00F10519">
        <w:rPr>
          <w:rFonts w:ascii="Times New Roman" w:hAnsi="Times New Roman" w:cs="Times New Roman"/>
          <w:sz w:val="20"/>
        </w:rPr>
        <w:t xml:space="preserve">, </w:t>
      </w:r>
      <w:hyperlink r:id="rId84" w:history="1">
        <w:r w:rsidRPr="00F10519">
          <w:rPr>
            <w:rFonts w:ascii="Times New Roman" w:hAnsi="Times New Roman" w:cs="Times New Roman"/>
            <w:color w:val="0000FF"/>
            <w:sz w:val="20"/>
          </w:rPr>
          <w:t>ч. 1 ст. 23.1</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 xml:space="preserve">С 05.02.2012 вступил в силу Административный </w:t>
      </w:r>
      <w:hyperlink r:id="rId85" w:history="1">
        <w:r w:rsidRPr="00F10519">
          <w:rPr>
            <w:rFonts w:ascii="Times New Roman" w:hAnsi="Times New Roman" w:cs="Times New Roman"/>
            <w:color w:val="0000FF"/>
            <w:sz w:val="20"/>
          </w:rPr>
          <w:t>регламент</w:t>
        </w:r>
      </w:hyperlink>
      <w:r w:rsidRPr="00F10519">
        <w:rPr>
          <w:rFonts w:ascii="Times New Roman" w:hAnsi="Times New Roman" w:cs="Times New Roman"/>
          <w:sz w:val="20"/>
        </w:rPr>
        <w:t xml:space="preserve"> исполнения государственной функции контроля за приемом на работу инвалидов в пределах установленной квоты, утвержденный Приказом </w:t>
      </w:r>
      <w:proofErr w:type="spellStart"/>
      <w:r w:rsidRPr="00F10519">
        <w:rPr>
          <w:rFonts w:ascii="Times New Roman" w:hAnsi="Times New Roman" w:cs="Times New Roman"/>
          <w:sz w:val="20"/>
        </w:rPr>
        <w:t>Минздравсоцразвития</w:t>
      </w:r>
      <w:proofErr w:type="spellEnd"/>
      <w:r w:rsidRPr="00F10519">
        <w:rPr>
          <w:rFonts w:ascii="Times New Roman" w:hAnsi="Times New Roman" w:cs="Times New Roman"/>
          <w:sz w:val="20"/>
        </w:rPr>
        <w:t xml:space="preserve"> России от 01.11.2011 N 1314н. Согласно этому </w:t>
      </w:r>
      <w:hyperlink r:id="rId86" w:history="1">
        <w:r w:rsidRPr="00F10519">
          <w:rPr>
            <w:rFonts w:ascii="Times New Roman" w:hAnsi="Times New Roman" w:cs="Times New Roman"/>
            <w:color w:val="0000FF"/>
            <w:sz w:val="20"/>
          </w:rPr>
          <w:t>Регламенту</w:t>
        </w:r>
      </w:hyperlink>
      <w:r w:rsidRPr="00F10519">
        <w:rPr>
          <w:rFonts w:ascii="Times New Roman" w:hAnsi="Times New Roman" w:cs="Times New Roman"/>
          <w:sz w:val="20"/>
        </w:rPr>
        <w:t xml:space="preserve"> органы содействия занятости населения должны проводить плановые (выездные и документарные) и внеплановые (выездные и документарные) проверки организаций. Такие мероприятия осуществляют специально уполномоченные работники, при этом они должны предъявить копию приказа (распоряжения) органа исполнительной власти субъекта РФ о проведении проверки и служебное удостоверение. Согласно Федеральному государственному </w:t>
      </w:r>
      <w:hyperlink r:id="rId87" w:history="1">
        <w:r w:rsidRPr="00F10519">
          <w:rPr>
            <w:rFonts w:ascii="Times New Roman" w:hAnsi="Times New Roman" w:cs="Times New Roman"/>
            <w:color w:val="0000FF"/>
            <w:sz w:val="20"/>
          </w:rPr>
          <w:t>стандарту</w:t>
        </w:r>
      </w:hyperlink>
      <w:r w:rsidRPr="00F10519">
        <w:rPr>
          <w:rFonts w:ascii="Times New Roman" w:hAnsi="Times New Roman" w:cs="Times New Roman"/>
          <w:sz w:val="20"/>
        </w:rPr>
        <w:t xml:space="preserve"> государственной функции надзора и контроля за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 утвержденному Приказом Минтруда России от 30.04.2013 N 181н, выездная и документарные проверки могут длиться не более 20 рабочих дней. В исключительных случаях, связанных с необходимостью проведения сложных исследований, на основании мотивированных предложений должностных лиц органа исполнительной власти субъекта Российской Федерации, проводящего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Проверке подлежит соблюдение организацией следующих условий:</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 соответствие количества выделенных (созданных) организацией рабочих мест (в том числе специальных) для приема на работу лиц с ограниченными возможностями требованиям законодательства в области квотирования рабочих мест для инвалидов;</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 соответствие численности фактически работающих инвалидов расчетному количеству рабочих мест, предназначенных для подобных работников;</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lastRenderedPageBreak/>
        <w:t>- предоставление организацией в государственное учреждение службы занятости населения информации о выполнении квоты для приема на работу инвалидов.</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Контроль за приемом на работу инвалидов в пределах установленной квоты осуществляется органами исполнительной власти субъектов РФ, осуществляющими переданные полномочия РФ в области содействия занятости населения.</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 xml:space="preserve">По результатам проверки уполномоченный работник готовит акт, а при обнаружении нарушений - возбуждает дело об административном правонарушении, предусмотренном </w:t>
      </w:r>
      <w:hyperlink r:id="rId88" w:history="1">
        <w:r w:rsidRPr="00F10519">
          <w:rPr>
            <w:rFonts w:ascii="Times New Roman" w:hAnsi="Times New Roman" w:cs="Times New Roman"/>
            <w:color w:val="0000FF"/>
            <w:sz w:val="20"/>
          </w:rPr>
          <w:t>ст. 19.7</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 и составляет протокол.</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 xml:space="preserve">Таким образом, организация подлежит привлечению к административной ответственности по </w:t>
      </w:r>
      <w:hyperlink r:id="rId89" w:history="1">
        <w:r w:rsidRPr="00F10519">
          <w:rPr>
            <w:rFonts w:ascii="Times New Roman" w:hAnsi="Times New Roman" w:cs="Times New Roman"/>
            <w:color w:val="0000FF"/>
            <w:sz w:val="20"/>
          </w:rPr>
          <w:t>ст. 19.7</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 которая предусматривает применение предупреждения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 Протоколы об административном правонарушении составляют органы исполнительной власти субъектов РФ, осуществляющие переданные полномочия РФ в области содействия занятости населения, а дела рассматривают судьи (</w:t>
      </w:r>
      <w:hyperlink r:id="rId90" w:history="1">
        <w:r w:rsidRPr="00F10519">
          <w:rPr>
            <w:rFonts w:ascii="Times New Roman" w:hAnsi="Times New Roman" w:cs="Times New Roman"/>
            <w:color w:val="0000FF"/>
            <w:sz w:val="20"/>
          </w:rPr>
          <w:t>ст. 19.7</w:t>
        </w:r>
      </w:hyperlink>
      <w:r w:rsidRPr="00F10519">
        <w:rPr>
          <w:rFonts w:ascii="Times New Roman" w:hAnsi="Times New Roman" w:cs="Times New Roman"/>
          <w:sz w:val="20"/>
        </w:rPr>
        <w:t xml:space="preserve">, </w:t>
      </w:r>
      <w:hyperlink r:id="rId91" w:history="1">
        <w:r w:rsidRPr="00F10519">
          <w:rPr>
            <w:rFonts w:ascii="Times New Roman" w:hAnsi="Times New Roman" w:cs="Times New Roman"/>
            <w:color w:val="0000FF"/>
            <w:sz w:val="20"/>
          </w:rPr>
          <w:t>ч. 1 ст. 23.1</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w:t>
      </w:r>
    </w:p>
    <w:p w:rsidR="00DC4913" w:rsidRPr="00F10519" w:rsidRDefault="00DC4913" w:rsidP="003E1F43">
      <w:pPr>
        <w:pStyle w:val="ConsPlusNormal"/>
        <w:jc w:val="right"/>
        <w:rPr>
          <w:rFonts w:ascii="Times New Roman" w:hAnsi="Times New Roman" w:cs="Times New Roman"/>
          <w:sz w:val="20"/>
        </w:rPr>
      </w:pPr>
      <w:r w:rsidRPr="00F10519">
        <w:rPr>
          <w:rFonts w:ascii="Times New Roman" w:hAnsi="Times New Roman" w:cs="Times New Roman"/>
          <w:sz w:val="20"/>
        </w:rPr>
        <w:t>В.Г.Панфилова</w:t>
      </w:r>
    </w:p>
    <w:p w:rsidR="00DC4913" w:rsidRPr="00F10519" w:rsidRDefault="00DC4913" w:rsidP="003E1F43">
      <w:pPr>
        <w:pStyle w:val="ConsPlusNormal"/>
        <w:jc w:val="right"/>
        <w:rPr>
          <w:rFonts w:ascii="Times New Roman" w:hAnsi="Times New Roman" w:cs="Times New Roman"/>
          <w:sz w:val="20"/>
        </w:rPr>
      </w:pPr>
      <w:r w:rsidRPr="00F10519">
        <w:rPr>
          <w:rFonts w:ascii="Times New Roman" w:hAnsi="Times New Roman" w:cs="Times New Roman"/>
          <w:sz w:val="20"/>
        </w:rPr>
        <w:t>ООО "М-СТАЙЛ"</w:t>
      </w:r>
    </w:p>
    <w:p w:rsidR="00DC4913" w:rsidRPr="00F10519" w:rsidRDefault="00DC4913" w:rsidP="003E1F43">
      <w:pPr>
        <w:pStyle w:val="ConsPlusNormal"/>
        <w:jc w:val="right"/>
        <w:rPr>
          <w:rFonts w:ascii="Times New Roman" w:hAnsi="Times New Roman" w:cs="Times New Roman"/>
          <w:sz w:val="20"/>
        </w:rPr>
      </w:pPr>
      <w:r w:rsidRPr="00F10519">
        <w:rPr>
          <w:rFonts w:ascii="Times New Roman" w:hAnsi="Times New Roman" w:cs="Times New Roman"/>
          <w:sz w:val="20"/>
        </w:rPr>
        <w:t>Региональный информационный центр</w:t>
      </w:r>
    </w:p>
    <w:p w:rsidR="00DC4913" w:rsidRPr="00F10519" w:rsidRDefault="00DC4913" w:rsidP="003E1F43">
      <w:pPr>
        <w:pStyle w:val="ConsPlusNormal"/>
        <w:jc w:val="right"/>
        <w:rPr>
          <w:rFonts w:ascii="Times New Roman" w:hAnsi="Times New Roman" w:cs="Times New Roman"/>
          <w:sz w:val="20"/>
        </w:rPr>
      </w:pPr>
      <w:r w:rsidRPr="00F10519">
        <w:rPr>
          <w:rFonts w:ascii="Times New Roman" w:hAnsi="Times New Roman" w:cs="Times New Roman"/>
          <w:sz w:val="20"/>
        </w:rPr>
        <w:t xml:space="preserve">Сети </w:t>
      </w:r>
      <w:proofErr w:type="spellStart"/>
      <w:r w:rsidRPr="00F10519">
        <w:rPr>
          <w:rFonts w:ascii="Times New Roman" w:hAnsi="Times New Roman" w:cs="Times New Roman"/>
          <w:sz w:val="20"/>
        </w:rPr>
        <w:t>КонсультантПлюс</w:t>
      </w:r>
      <w:proofErr w:type="spellEnd"/>
    </w:p>
    <w:p w:rsidR="00DC4913" w:rsidRPr="00F10519" w:rsidRDefault="00DC4913" w:rsidP="003E1F43">
      <w:pPr>
        <w:pStyle w:val="ConsPlusNormal"/>
        <w:rPr>
          <w:rFonts w:ascii="Times New Roman" w:hAnsi="Times New Roman" w:cs="Times New Roman"/>
          <w:sz w:val="20"/>
        </w:rPr>
      </w:pPr>
      <w:r w:rsidRPr="00F10519">
        <w:rPr>
          <w:rFonts w:ascii="Times New Roman" w:hAnsi="Times New Roman" w:cs="Times New Roman"/>
          <w:sz w:val="20"/>
        </w:rPr>
        <w:t>03.08.2015</w:t>
      </w:r>
    </w:p>
    <w:p w:rsidR="00DC4913" w:rsidRPr="00F40B2B" w:rsidRDefault="00DC4913" w:rsidP="003E1F43">
      <w:pPr>
        <w:pStyle w:val="ConsPlusNormal"/>
        <w:pBdr>
          <w:top w:val="single" w:sz="6" w:space="0" w:color="auto"/>
        </w:pBdr>
        <w:spacing w:before="100" w:after="100"/>
        <w:jc w:val="both"/>
        <w:rPr>
          <w:rFonts w:ascii="Times New Roman" w:hAnsi="Times New Roman" w:cs="Times New Roman"/>
          <w:sz w:val="24"/>
          <w:szCs w:val="24"/>
        </w:rPr>
      </w:pPr>
    </w:p>
    <w:p w:rsidR="00DC4913" w:rsidRPr="00F40B2B" w:rsidRDefault="00DC4913" w:rsidP="003E1F43">
      <w:pPr>
        <w:pStyle w:val="ConsPlusTitlePage"/>
      </w:pPr>
      <w:r w:rsidRPr="00F40B2B">
        <w:t xml:space="preserve">Документ предоставлен </w:t>
      </w:r>
      <w:hyperlink r:id="rId92" w:history="1">
        <w:proofErr w:type="spellStart"/>
        <w:r w:rsidRPr="00F40B2B">
          <w:rPr>
            <w:color w:val="0000FF"/>
          </w:rPr>
          <w:t>КонсультантПлюс</w:t>
        </w:r>
        <w:proofErr w:type="spellEnd"/>
      </w:hyperlink>
      <w:r w:rsidRPr="00F40B2B">
        <w:br/>
      </w:r>
    </w:p>
    <w:p w:rsidR="00DC4913" w:rsidRPr="00F10519" w:rsidRDefault="00DC4913" w:rsidP="003E1F43">
      <w:pPr>
        <w:pStyle w:val="ConsPlusNormal"/>
        <w:ind w:firstLine="540"/>
        <w:jc w:val="both"/>
        <w:rPr>
          <w:rFonts w:ascii="Times New Roman" w:hAnsi="Times New Roman" w:cs="Times New Roman"/>
          <w:sz w:val="24"/>
          <w:szCs w:val="24"/>
          <w:highlight w:val="yellow"/>
        </w:rPr>
      </w:pPr>
      <w:r w:rsidRPr="00F10519">
        <w:rPr>
          <w:rFonts w:ascii="Times New Roman" w:hAnsi="Times New Roman" w:cs="Times New Roman"/>
          <w:b/>
          <w:sz w:val="24"/>
          <w:szCs w:val="24"/>
          <w:highlight w:val="yellow"/>
        </w:rPr>
        <w:t>Вопрос:</w:t>
      </w:r>
      <w:r w:rsidRPr="00F10519">
        <w:rPr>
          <w:rFonts w:ascii="Times New Roman" w:hAnsi="Times New Roman" w:cs="Times New Roman"/>
          <w:sz w:val="24"/>
          <w:szCs w:val="24"/>
          <w:highlight w:val="yellow"/>
        </w:rPr>
        <w:t xml:space="preserve"> Руководителя организации оштрафовали по </w:t>
      </w:r>
      <w:hyperlink r:id="rId93" w:history="1">
        <w:r w:rsidRPr="00F10519">
          <w:rPr>
            <w:rFonts w:ascii="Times New Roman" w:hAnsi="Times New Roman" w:cs="Times New Roman"/>
            <w:color w:val="0000FF"/>
            <w:sz w:val="24"/>
            <w:szCs w:val="24"/>
            <w:highlight w:val="yellow"/>
          </w:rPr>
          <w:t>ч. 1 ст. 5.42</w:t>
        </w:r>
      </w:hyperlink>
      <w:r w:rsidRPr="00F10519">
        <w:rPr>
          <w:rFonts w:ascii="Times New Roman" w:hAnsi="Times New Roman" w:cs="Times New Roman"/>
          <w:sz w:val="24"/>
          <w:szCs w:val="24"/>
          <w:highlight w:val="yellow"/>
        </w:rPr>
        <w:t xml:space="preserve"> </w:t>
      </w:r>
      <w:proofErr w:type="spellStart"/>
      <w:r w:rsidRPr="00F10519">
        <w:rPr>
          <w:rFonts w:ascii="Times New Roman" w:hAnsi="Times New Roman" w:cs="Times New Roman"/>
          <w:sz w:val="24"/>
          <w:szCs w:val="24"/>
          <w:highlight w:val="yellow"/>
        </w:rPr>
        <w:t>КоАП</w:t>
      </w:r>
      <w:proofErr w:type="spellEnd"/>
      <w:r w:rsidRPr="00F10519">
        <w:rPr>
          <w:rFonts w:ascii="Times New Roman" w:hAnsi="Times New Roman" w:cs="Times New Roman"/>
          <w:sz w:val="24"/>
          <w:szCs w:val="24"/>
          <w:highlight w:val="yellow"/>
        </w:rPr>
        <w:t xml:space="preserve"> РФ за то, что организация ежемесячно не сообщает в центр занятости о выполнении квоты или о вакансиях для инвалидов. Правомерно ли взыскание штрафа?</w:t>
      </w:r>
    </w:p>
    <w:p w:rsidR="00DC4913" w:rsidRPr="00F10519" w:rsidRDefault="00DC4913" w:rsidP="003E1F43">
      <w:pPr>
        <w:pStyle w:val="ConsPlusNormal"/>
        <w:ind w:firstLine="540"/>
        <w:jc w:val="both"/>
        <w:rPr>
          <w:rFonts w:ascii="Times New Roman" w:hAnsi="Times New Roman" w:cs="Times New Roman"/>
          <w:sz w:val="24"/>
          <w:szCs w:val="24"/>
          <w:highlight w:val="yellow"/>
        </w:rPr>
      </w:pPr>
    </w:p>
    <w:p w:rsidR="00DC4913" w:rsidRPr="00F10519" w:rsidRDefault="00DC4913" w:rsidP="003E1F43">
      <w:pPr>
        <w:pStyle w:val="ConsPlusNormal"/>
        <w:ind w:firstLine="540"/>
        <w:jc w:val="both"/>
        <w:rPr>
          <w:rFonts w:ascii="Times New Roman" w:hAnsi="Times New Roman" w:cs="Times New Roman"/>
          <w:sz w:val="24"/>
          <w:szCs w:val="24"/>
          <w:highlight w:val="yellow"/>
        </w:rPr>
      </w:pPr>
      <w:r w:rsidRPr="00F10519">
        <w:rPr>
          <w:rFonts w:ascii="Times New Roman" w:hAnsi="Times New Roman" w:cs="Times New Roman"/>
          <w:b/>
          <w:sz w:val="24"/>
          <w:szCs w:val="24"/>
          <w:highlight w:val="yellow"/>
        </w:rPr>
        <w:t>Ответ:</w:t>
      </w:r>
      <w:r w:rsidRPr="00F10519">
        <w:rPr>
          <w:rFonts w:ascii="Times New Roman" w:hAnsi="Times New Roman" w:cs="Times New Roman"/>
          <w:sz w:val="24"/>
          <w:szCs w:val="24"/>
          <w:highlight w:val="yellow"/>
        </w:rPr>
        <w:t xml:space="preserve"> Руководителя организации нельзя привлечь к ответственности, предусмотренной </w:t>
      </w:r>
      <w:hyperlink r:id="rId94" w:history="1">
        <w:r w:rsidRPr="00F10519">
          <w:rPr>
            <w:rFonts w:ascii="Times New Roman" w:hAnsi="Times New Roman" w:cs="Times New Roman"/>
            <w:color w:val="0000FF"/>
            <w:sz w:val="24"/>
            <w:szCs w:val="24"/>
            <w:highlight w:val="yellow"/>
          </w:rPr>
          <w:t>ч. 1 ст. 5.42</w:t>
        </w:r>
      </w:hyperlink>
      <w:r w:rsidRPr="00F10519">
        <w:rPr>
          <w:rFonts w:ascii="Times New Roman" w:hAnsi="Times New Roman" w:cs="Times New Roman"/>
          <w:sz w:val="24"/>
          <w:szCs w:val="24"/>
          <w:highlight w:val="yellow"/>
        </w:rPr>
        <w:t xml:space="preserve"> Кодекса РФ об административных правонарушениях, только за непредставление в центр занятости сведений о выполнении квоты или о вакансиях для инвалидов. Привлечение руководителя к ответственности правомерно, если организация не выделила (не создала) рабочие места для инвалидов или отказала инвалиду в приеме на работу в пределах установленной квоты.</w:t>
      </w:r>
    </w:p>
    <w:p w:rsidR="00DC4913" w:rsidRPr="00F10519" w:rsidRDefault="00DC4913" w:rsidP="003E1F43">
      <w:pPr>
        <w:pStyle w:val="ConsPlusNormal"/>
        <w:ind w:firstLine="540"/>
        <w:jc w:val="both"/>
        <w:rPr>
          <w:rFonts w:ascii="Times New Roman" w:hAnsi="Times New Roman" w:cs="Times New Roman"/>
          <w:sz w:val="24"/>
          <w:szCs w:val="24"/>
          <w:highlight w:val="yellow"/>
        </w:rPr>
      </w:pP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b/>
          <w:sz w:val="24"/>
          <w:szCs w:val="24"/>
          <w:highlight w:val="yellow"/>
        </w:rPr>
        <w:t>Обоснование:</w:t>
      </w:r>
      <w:r w:rsidRPr="00F40B2B">
        <w:rPr>
          <w:rFonts w:ascii="Times New Roman" w:hAnsi="Times New Roman" w:cs="Times New Roman"/>
          <w:sz w:val="24"/>
          <w:szCs w:val="24"/>
        </w:rPr>
        <w:t xml:space="preserve"> </w:t>
      </w:r>
      <w:r w:rsidRPr="00F10519">
        <w:rPr>
          <w:rFonts w:ascii="Times New Roman" w:hAnsi="Times New Roman" w:cs="Times New Roman"/>
          <w:sz w:val="20"/>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 (</w:t>
      </w:r>
      <w:hyperlink r:id="rId95" w:history="1">
        <w:r w:rsidRPr="00F10519">
          <w:rPr>
            <w:rFonts w:ascii="Times New Roman" w:hAnsi="Times New Roman" w:cs="Times New Roman"/>
            <w:color w:val="0000FF"/>
            <w:sz w:val="20"/>
          </w:rPr>
          <w:t>ст. 21</w:t>
        </w:r>
      </w:hyperlink>
      <w:r w:rsidRPr="00F10519">
        <w:rPr>
          <w:rFonts w:ascii="Times New Roman" w:hAnsi="Times New Roman" w:cs="Times New Roman"/>
          <w:sz w:val="20"/>
        </w:rPr>
        <w:t xml:space="preserve"> Федерального закона от 24.11.1995 N 181-ФЗ "О социальной защите инвалидов в Российской Федерации").</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При этом работодатели обязаны ежемесячно предоставлять органам службы занятости информацию о созданных или выделенных рабочих местах для трудоустройства инвалидов в соответствии с установленной квотой для приема на работу инвалидов, включая информацию о локальных нормативных актах, содержащих сведения о данных рабочих местах, выполнении квоты для приема на работу инвалидов (</w:t>
      </w:r>
      <w:hyperlink r:id="rId96" w:history="1">
        <w:r w:rsidRPr="00F10519">
          <w:rPr>
            <w:rFonts w:ascii="Times New Roman" w:hAnsi="Times New Roman" w:cs="Times New Roman"/>
            <w:color w:val="0000FF"/>
            <w:sz w:val="20"/>
          </w:rPr>
          <w:t>п. 3 ст. 25</w:t>
        </w:r>
      </w:hyperlink>
      <w:r w:rsidRPr="00F10519">
        <w:rPr>
          <w:rFonts w:ascii="Times New Roman" w:hAnsi="Times New Roman" w:cs="Times New Roman"/>
          <w:sz w:val="20"/>
        </w:rPr>
        <w:t xml:space="preserve"> Закона РФ от 19.04.1991 N 1032-1 "О занятости населения в Российской Федерации").</w:t>
      </w:r>
    </w:p>
    <w:p w:rsidR="00DC4913" w:rsidRPr="00F10519" w:rsidRDefault="008C1822" w:rsidP="003E1F43">
      <w:pPr>
        <w:pStyle w:val="ConsPlusNormal"/>
        <w:ind w:firstLine="540"/>
        <w:jc w:val="both"/>
        <w:rPr>
          <w:rFonts w:ascii="Times New Roman" w:hAnsi="Times New Roman" w:cs="Times New Roman"/>
          <w:sz w:val="20"/>
        </w:rPr>
      </w:pPr>
      <w:hyperlink r:id="rId97" w:history="1">
        <w:r w:rsidR="00DC4913" w:rsidRPr="00F10519">
          <w:rPr>
            <w:rFonts w:ascii="Times New Roman" w:hAnsi="Times New Roman" w:cs="Times New Roman"/>
            <w:color w:val="0000FF"/>
            <w:sz w:val="20"/>
          </w:rPr>
          <w:t>Часть 1 ст. 5.42</w:t>
        </w:r>
      </w:hyperlink>
      <w:r w:rsidR="00DC4913" w:rsidRPr="00F10519">
        <w:rPr>
          <w:rFonts w:ascii="Times New Roman" w:hAnsi="Times New Roman" w:cs="Times New Roman"/>
          <w:sz w:val="20"/>
        </w:rPr>
        <w:t xml:space="preserve"> </w:t>
      </w:r>
      <w:proofErr w:type="spellStart"/>
      <w:r w:rsidR="00DC4913" w:rsidRPr="00F10519">
        <w:rPr>
          <w:rFonts w:ascii="Times New Roman" w:hAnsi="Times New Roman" w:cs="Times New Roman"/>
          <w:sz w:val="20"/>
        </w:rPr>
        <w:t>КоАП</w:t>
      </w:r>
      <w:proofErr w:type="spellEnd"/>
      <w:r w:rsidR="00DC4913" w:rsidRPr="00F10519">
        <w:rPr>
          <w:rFonts w:ascii="Times New Roman" w:hAnsi="Times New Roman" w:cs="Times New Roman"/>
          <w:sz w:val="20"/>
        </w:rPr>
        <w:t xml:space="preserve"> РФ предусматривает административную ответственность должностных лиц в виде штрафа в размере от пяти тысяч до десяти тысяч рублей:</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за неисполнение работодателем обязанности по созданию или выделению рабочих мест для трудоустройства инвалидов в соответствии с установленной квотой для приема на работу инвалидов, а также</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за отказ работодателя в приеме на работу инвалида в пределах установленной квоты.</w:t>
      </w:r>
    </w:p>
    <w:p w:rsidR="00DC4913" w:rsidRPr="00F10519" w:rsidRDefault="00DC4913" w:rsidP="003E1F43">
      <w:pPr>
        <w:pStyle w:val="ConsPlusNormal"/>
        <w:ind w:firstLine="540"/>
        <w:jc w:val="both"/>
        <w:rPr>
          <w:rFonts w:ascii="Times New Roman" w:hAnsi="Times New Roman" w:cs="Times New Roman"/>
          <w:sz w:val="20"/>
        </w:rPr>
      </w:pPr>
      <w:r w:rsidRPr="00F10519">
        <w:rPr>
          <w:rFonts w:ascii="Times New Roman" w:hAnsi="Times New Roman" w:cs="Times New Roman"/>
          <w:sz w:val="20"/>
        </w:rPr>
        <w:t xml:space="preserve">Административным правонарушением признается противоправное, виновное действие или бездействие физического или юридического лица, за которое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 законами субъектов РФ об административных правонарушениях установлена административная ответственность (</w:t>
      </w:r>
      <w:hyperlink r:id="rId98" w:history="1">
        <w:r w:rsidRPr="00F10519">
          <w:rPr>
            <w:rFonts w:ascii="Times New Roman" w:hAnsi="Times New Roman" w:cs="Times New Roman"/>
            <w:color w:val="0000FF"/>
            <w:sz w:val="20"/>
          </w:rPr>
          <w:t>ч. 1 ст. 2.1</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 </w:t>
      </w:r>
      <w:hyperlink r:id="rId99" w:history="1">
        <w:r w:rsidRPr="00F10519">
          <w:rPr>
            <w:rFonts w:ascii="Times New Roman" w:hAnsi="Times New Roman" w:cs="Times New Roman"/>
            <w:color w:val="0000FF"/>
            <w:sz w:val="20"/>
          </w:rPr>
          <w:t>Часть 1 ст. 5.42</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 не предусматривает ответственности за непредставление сведений органам службы занятости (</w:t>
      </w:r>
      <w:hyperlink r:id="rId100" w:history="1">
        <w:r w:rsidRPr="00F10519">
          <w:rPr>
            <w:rFonts w:ascii="Times New Roman" w:hAnsi="Times New Roman" w:cs="Times New Roman"/>
            <w:color w:val="0000FF"/>
            <w:sz w:val="20"/>
          </w:rPr>
          <w:t>ч. 1 ст. 24.5</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 Данная точка зрения согласуется с правовой позицией Верховного Суда РФ, высказанной в </w:t>
      </w:r>
      <w:hyperlink r:id="rId101" w:history="1">
        <w:r w:rsidRPr="00F10519">
          <w:rPr>
            <w:rFonts w:ascii="Times New Roman" w:hAnsi="Times New Roman" w:cs="Times New Roman"/>
            <w:color w:val="0000FF"/>
            <w:sz w:val="20"/>
          </w:rPr>
          <w:t>Постановлении</w:t>
        </w:r>
      </w:hyperlink>
      <w:r w:rsidRPr="00F10519">
        <w:rPr>
          <w:rFonts w:ascii="Times New Roman" w:hAnsi="Times New Roman" w:cs="Times New Roman"/>
          <w:sz w:val="20"/>
        </w:rPr>
        <w:t xml:space="preserve"> от 08.04.2014 N 32-АД14-2. Верховный Суд РФ отметил, что </w:t>
      </w:r>
      <w:proofErr w:type="spellStart"/>
      <w:r w:rsidRPr="00F10519">
        <w:rPr>
          <w:rFonts w:ascii="Times New Roman" w:hAnsi="Times New Roman" w:cs="Times New Roman"/>
          <w:sz w:val="20"/>
        </w:rPr>
        <w:t>непредоставление</w:t>
      </w:r>
      <w:proofErr w:type="spellEnd"/>
      <w:r w:rsidRPr="00F10519">
        <w:rPr>
          <w:rFonts w:ascii="Times New Roman" w:hAnsi="Times New Roman" w:cs="Times New Roman"/>
          <w:sz w:val="20"/>
        </w:rPr>
        <w:t xml:space="preserve"> в службу занятости населения ежемесячной информации о выполнении квоты для приема на работу инвалидов и наличии вакантных рабочих мест на квотируемые рабочие места не влечет наступления административной ответственности по </w:t>
      </w:r>
      <w:hyperlink r:id="rId102" w:history="1">
        <w:r w:rsidRPr="00F10519">
          <w:rPr>
            <w:rFonts w:ascii="Times New Roman" w:hAnsi="Times New Roman" w:cs="Times New Roman"/>
            <w:color w:val="0000FF"/>
            <w:sz w:val="20"/>
          </w:rPr>
          <w:t>ст. 5.42</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 В ситуации, когда организация не представляла вышеуказанные сведения в службу занятости населения, но в то же время руководителем организации был издан приказ об установлении квоты для приема на работу инвалидов, в котором была установлена такая квота, утвержден перечень рабочих мест для инвалидов и созданы такие рабочие места, Верховный Суд РФ признал незаконным привлечение руководителя организации к ответственности, предусмотренной </w:t>
      </w:r>
      <w:hyperlink r:id="rId103" w:history="1">
        <w:r w:rsidRPr="00F10519">
          <w:rPr>
            <w:rFonts w:ascii="Times New Roman" w:hAnsi="Times New Roman" w:cs="Times New Roman"/>
            <w:color w:val="0000FF"/>
            <w:sz w:val="20"/>
          </w:rPr>
          <w:t>ч. 1 ст. 5.42</w:t>
        </w:r>
      </w:hyperlink>
      <w:r w:rsidRPr="00F10519">
        <w:rPr>
          <w:rFonts w:ascii="Times New Roman" w:hAnsi="Times New Roman" w:cs="Times New Roman"/>
          <w:sz w:val="20"/>
        </w:rPr>
        <w:t xml:space="preserve"> </w:t>
      </w:r>
      <w:proofErr w:type="spellStart"/>
      <w:r w:rsidRPr="00F10519">
        <w:rPr>
          <w:rFonts w:ascii="Times New Roman" w:hAnsi="Times New Roman" w:cs="Times New Roman"/>
          <w:sz w:val="20"/>
        </w:rPr>
        <w:t>КоАП</w:t>
      </w:r>
      <w:proofErr w:type="spellEnd"/>
      <w:r w:rsidRPr="00F10519">
        <w:rPr>
          <w:rFonts w:ascii="Times New Roman" w:hAnsi="Times New Roman" w:cs="Times New Roman"/>
          <w:sz w:val="20"/>
        </w:rPr>
        <w:t xml:space="preserve"> РФ.</w:t>
      </w:r>
    </w:p>
    <w:p w:rsidR="00DC4913" w:rsidRPr="00F10519" w:rsidRDefault="00DC4913" w:rsidP="003E1F43">
      <w:pPr>
        <w:pStyle w:val="ConsPlusNormal"/>
        <w:jc w:val="right"/>
        <w:rPr>
          <w:rFonts w:ascii="Times New Roman" w:hAnsi="Times New Roman" w:cs="Times New Roman"/>
          <w:sz w:val="20"/>
        </w:rPr>
      </w:pPr>
      <w:r w:rsidRPr="00F10519">
        <w:rPr>
          <w:rFonts w:ascii="Times New Roman" w:hAnsi="Times New Roman" w:cs="Times New Roman"/>
          <w:sz w:val="20"/>
        </w:rPr>
        <w:t>О.Г.Хмелевской</w:t>
      </w:r>
    </w:p>
    <w:p w:rsidR="00DC4913" w:rsidRPr="00F10519" w:rsidRDefault="00DC4913" w:rsidP="003E1F43">
      <w:pPr>
        <w:pStyle w:val="ConsPlusNormal"/>
        <w:jc w:val="right"/>
        <w:rPr>
          <w:rFonts w:ascii="Times New Roman" w:hAnsi="Times New Roman" w:cs="Times New Roman"/>
          <w:sz w:val="20"/>
        </w:rPr>
      </w:pPr>
      <w:r w:rsidRPr="00F10519">
        <w:rPr>
          <w:rFonts w:ascii="Times New Roman" w:hAnsi="Times New Roman" w:cs="Times New Roman"/>
          <w:sz w:val="20"/>
        </w:rPr>
        <w:t>Издательство "Главная книга"</w:t>
      </w:r>
    </w:p>
    <w:p w:rsidR="00DC4913" w:rsidRPr="00F10519" w:rsidRDefault="00DC4913" w:rsidP="003E1F43">
      <w:pPr>
        <w:pStyle w:val="ConsPlusNormal"/>
        <w:pBdr>
          <w:bottom w:val="single" w:sz="12" w:space="1" w:color="auto"/>
        </w:pBdr>
        <w:rPr>
          <w:rFonts w:ascii="Times New Roman" w:hAnsi="Times New Roman" w:cs="Times New Roman"/>
          <w:sz w:val="20"/>
        </w:rPr>
      </w:pPr>
      <w:r w:rsidRPr="00F10519">
        <w:rPr>
          <w:rFonts w:ascii="Times New Roman" w:hAnsi="Times New Roman" w:cs="Times New Roman"/>
          <w:sz w:val="20"/>
        </w:rPr>
        <w:t>03.08.2015</w:t>
      </w:r>
    </w:p>
    <w:p w:rsidR="00DC4913" w:rsidRDefault="00DC4913">
      <w:pPr>
        <w:pStyle w:val="ConsPlusNormal"/>
        <w:ind w:firstLine="540"/>
        <w:jc w:val="both"/>
        <w:rPr>
          <w:rFonts w:ascii="Times New Roman" w:hAnsi="Times New Roman" w:cs="Times New Roman"/>
          <w:sz w:val="24"/>
          <w:szCs w:val="24"/>
        </w:rPr>
      </w:pPr>
    </w:p>
    <w:p w:rsidR="00DC4913" w:rsidRPr="00A5456F" w:rsidRDefault="00DC4913" w:rsidP="003E1F43">
      <w:pPr>
        <w:pStyle w:val="ConsPlusTitlePage"/>
        <w:rPr>
          <w:rFonts w:ascii="Times New Roman" w:hAnsi="Times New Roman" w:cs="Times New Roman"/>
          <w:sz w:val="18"/>
          <w:szCs w:val="18"/>
        </w:rPr>
      </w:pPr>
      <w:r w:rsidRPr="00F40B2B">
        <w:rPr>
          <w:rFonts w:ascii="Times New Roman" w:hAnsi="Times New Roman" w:cs="Times New Roman"/>
          <w:sz w:val="24"/>
          <w:szCs w:val="24"/>
        </w:rPr>
        <w:t xml:space="preserve">Документ предоставлен </w:t>
      </w:r>
      <w:hyperlink r:id="rId104" w:history="1">
        <w:proofErr w:type="spellStart"/>
        <w:r w:rsidRPr="00F40B2B">
          <w:rPr>
            <w:rFonts w:ascii="Times New Roman" w:hAnsi="Times New Roman" w:cs="Times New Roman"/>
            <w:color w:val="0000FF"/>
            <w:sz w:val="24"/>
            <w:szCs w:val="24"/>
          </w:rPr>
          <w:t>КонсультантПлюс</w:t>
        </w:r>
        <w:proofErr w:type="spellEnd"/>
      </w:hyperlink>
      <w:r w:rsidRPr="00F40B2B">
        <w:rPr>
          <w:rFonts w:ascii="Times New Roman" w:hAnsi="Times New Roman" w:cs="Times New Roman"/>
          <w:sz w:val="24"/>
          <w:szCs w:val="24"/>
        </w:rPr>
        <w:br/>
      </w:r>
    </w:p>
    <w:p w:rsidR="00DC4913" w:rsidRPr="003830AC" w:rsidRDefault="00DC4913" w:rsidP="003E1F43">
      <w:pPr>
        <w:pStyle w:val="ConsPlusTitle"/>
        <w:jc w:val="center"/>
        <w:rPr>
          <w:sz w:val="20"/>
        </w:rPr>
      </w:pPr>
      <w:r w:rsidRPr="003830AC">
        <w:rPr>
          <w:sz w:val="20"/>
        </w:rPr>
        <w:t>ПРАВИТЕЛЬСТВО ХАНТЫ-МАНСИЙСКОГО АВТОНОМНОГО ОКРУГА - ЮГРЫ</w:t>
      </w:r>
    </w:p>
    <w:p w:rsidR="00DC4913" w:rsidRPr="003830AC" w:rsidRDefault="00DC4913" w:rsidP="003E1F43">
      <w:pPr>
        <w:pStyle w:val="ConsPlusTitle"/>
        <w:jc w:val="center"/>
        <w:rPr>
          <w:sz w:val="10"/>
          <w:szCs w:val="10"/>
        </w:rPr>
      </w:pPr>
    </w:p>
    <w:p w:rsidR="00DC4913" w:rsidRPr="003830AC" w:rsidRDefault="00DC4913" w:rsidP="003E1F43">
      <w:pPr>
        <w:pStyle w:val="ConsPlusTitle"/>
        <w:jc w:val="center"/>
        <w:rPr>
          <w:sz w:val="20"/>
        </w:rPr>
      </w:pPr>
      <w:r w:rsidRPr="003830AC">
        <w:rPr>
          <w:sz w:val="20"/>
        </w:rPr>
        <w:t>ПОСТАНОВЛЕНИЕ</w:t>
      </w:r>
    </w:p>
    <w:p w:rsidR="00DC4913" w:rsidRPr="003830AC" w:rsidRDefault="00DC4913" w:rsidP="003E1F43">
      <w:pPr>
        <w:pStyle w:val="ConsPlusTitle"/>
        <w:jc w:val="center"/>
        <w:rPr>
          <w:sz w:val="20"/>
        </w:rPr>
      </w:pPr>
      <w:r w:rsidRPr="003830AC">
        <w:rPr>
          <w:sz w:val="20"/>
        </w:rPr>
        <w:t>от 21 сентября 2009 г. N 254-п</w:t>
      </w:r>
    </w:p>
    <w:p w:rsidR="00DC4913" w:rsidRPr="003830AC" w:rsidRDefault="00DC4913" w:rsidP="003E1F43">
      <w:pPr>
        <w:pStyle w:val="ConsPlusTitle"/>
        <w:jc w:val="center"/>
        <w:rPr>
          <w:sz w:val="10"/>
          <w:szCs w:val="10"/>
        </w:rPr>
      </w:pPr>
    </w:p>
    <w:p w:rsidR="00DC4913" w:rsidRPr="003830AC" w:rsidRDefault="00DC4913" w:rsidP="003E1F43">
      <w:pPr>
        <w:pStyle w:val="ConsPlusTitle"/>
        <w:jc w:val="center"/>
        <w:rPr>
          <w:sz w:val="20"/>
        </w:rPr>
      </w:pPr>
      <w:r w:rsidRPr="003830AC">
        <w:rPr>
          <w:sz w:val="20"/>
        </w:rPr>
        <w:t>ОБ УТВЕРЖДЕНИИ ПОРЯДКА УСТАНОВЛЕНИЯ МИНИМАЛЬНОГО КОЛИЧЕСТВА</w:t>
      </w:r>
    </w:p>
    <w:p w:rsidR="00DC4913" w:rsidRPr="003830AC" w:rsidRDefault="00DC4913" w:rsidP="003E1F43">
      <w:pPr>
        <w:pStyle w:val="ConsPlusTitle"/>
        <w:jc w:val="center"/>
        <w:rPr>
          <w:sz w:val="20"/>
        </w:rPr>
      </w:pPr>
      <w:r w:rsidRPr="003830AC">
        <w:rPr>
          <w:sz w:val="20"/>
        </w:rPr>
        <w:t>СПЕЦИАЛЬНЫХ РАБОЧИХ МЕСТ ДЛЯ ТРУДОУСТРОЙСТВА ИНВАЛИДОВ</w:t>
      </w:r>
    </w:p>
    <w:p w:rsidR="00DC4913" w:rsidRPr="003830AC" w:rsidRDefault="00DC4913" w:rsidP="003E1F43">
      <w:pPr>
        <w:pStyle w:val="ConsPlusTitle"/>
        <w:jc w:val="center"/>
        <w:rPr>
          <w:sz w:val="20"/>
        </w:rPr>
      </w:pPr>
      <w:r w:rsidRPr="003830AC">
        <w:rPr>
          <w:sz w:val="20"/>
        </w:rPr>
        <w:t>В ОРГАНИЗАЦИЯХ НА ТЕРРИТОРИИ</w:t>
      </w:r>
    </w:p>
    <w:p w:rsidR="00DC4913" w:rsidRPr="003830AC" w:rsidRDefault="00DC4913" w:rsidP="003E1F43">
      <w:pPr>
        <w:pStyle w:val="ConsPlusTitle"/>
        <w:jc w:val="center"/>
        <w:rPr>
          <w:sz w:val="20"/>
        </w:rPr>
      </w:pPr>
      <w:r w:rsidRPr="003830AC">
        <w:rPr>
          <w:sz w:val="20"/>
        </w:rPr>
        <w:t>ХАНТЫ-МАНСИЙСКОГО АВТОНОМНОГО ОКРУГА - ЮГРЫ</w:t>
      </w:r>
    </w:p>
    <w:p w:rsidR="00DC4913" w:rsidRPr="00A5456F" w:rsidRDefault="00DC4913" w:rsidP="003E1F43">
      <w:pPr>
        <w:pStyle w:val="ConsPlusNormal"/>
        <w:jc w:val="center"/>
        <w:rPr>
          <w:rFonts w:ascii="Times New Roman" w:hAnsi="Times New Roman" w:cs="Times New Roman"/>
          <w:sz w:val="18"/>
          <w:szCs w:val="18"/>
        </w:rPr>
      </w:pPr>
      <w:r w:rsidRPr="00A5456F">
        <w:rPr>
          <w:rFonts w:ascii="Times New Roman" w:hAnsi="Times New Roman" w:cs="Times New Roman"/>
          <w:sz w:val="18"/>
          <w:szCs w:val="18"/>
        </w:rPr>
        <w:t xml:space="preserve">(в ред. </w:t>
      </w:r>
      <w:hyperlink r:id="rId105" w:history="1">
        <w:r w:rsidRPr="00A5456F">
          <w:rPr>
            <w:rFonts w:ascii="Times New Roman" w:hAnsi="Times New Roman" w:cs="Times New Roman"/>
            <w:color w:val="0000FF"/>
            <w:sz w:val="18"/>
            <w:szCs w:val="18"/>
          </w:rPr>
          <w:t>постановления</w:t>
        </w:r>
      </w:hyperlink>
      <w:r w:rsidRPr="00A5456F">
        <w:rPr>
          <w:rFonts w:ascii="Times New Roman" w:hAnsi="Times New Roman" w:cs="Times New Roman"/>
          <w:sz w:val="18"/>
          <w:szCs w:val="18"/>
        </w:rPr>
        <w:t xml:space="preserve"> Правительства ХМАО - </w:t>
      </w:r>
      <w:proofErr w:type="spellStart"/>
      <w:r w:rsidRPr="00A5456F">
        <w:rPr>
          <w:rFonts w:ascii="Times New Roman" w:hAnsi="Times New Roman" w:cs="Times New Roman"/>
          <w:sz w:val="18"/>
          <w:szCs w:val="18"/>
        </w:rPr>
        <w:t>Югры</w:t>
      </w:r>
      <w:proofErr w:type="spellEnd"/>
    </w:p>
    <w:p w:rsidR="00DC4913" w:rsidRPr="00A5456F" w:rsidRDefault="00DC4913" w:rsidP="003E1F43">
      <w:pPr>
        <w:pStyle w:val="ConsPlusNormal"/>
        <w:jc w:val="center"/>
        <w:rPr>
          <w:rFonts w:ascii="Times New Roman" w:hAnsi="Times New Roman" w:cs="Times New Roman"/>
          <w:sz w:val="18"/>
          <w:szCs w:val="18"/>
        </w:rPr>
      </w:pPr>
      <w:r w:rsidRPr="00A5456F">
        <w:rPr>
          <w:rFonts w:ascii="Times New Roman" w:hAnsi="Times New Roman" w:cs="Times New Roman"/>
          <w:sz w:val="18"/>
          <w:szCs w:val="18"/>
        </w:rPr>
        <w:t>от 22.03.2013 N 93-п)</w:t>
      </w:r>
    </w:p>
    <w:p w:rsidR="00DC4913" w:rsidRPr="00F40B2B" w:rsidRDefault="00DC4913" w:rsidP="003E1F43">
      <w:pPr>
        <w:pStyle w:val="ConsPlusNormal"/>
        <w:jc w:val="center"/>
        <w:rPr>
          <w:rFonts w:ascii="Times New Roman" w:hAnsi="Times New Roman" w:cs="Times New Roman"/>
          <w:sz w:val="24"/>
          <w:szCs w:val="24"/>
        </w:rPr>
      </w:pP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 xml:space="preserve">На основании </w:t>
      </w:r>
      <w:hyperlink r:id="rId106" w:history="1">
        <w:r w:rsidRPr="00A5456F">
          <w:rPr>
            <w:rFonts w:ascii="Times New Roman" w:hAnsi="Times New Roman" w:cs="Times New Roman"/>
            <w:color w:val="0000FF"/>
            <w:sz w:val="20"/>
          </w:rPr>
          <w:t>статьи 22</w:t>
        </w:r>
      </w:hyperlink>
      <w:r w:rsidRPr="00A5456F">
        <w:rPr>
          <w:rFonts w:ascii="Times New Roman" w:hAnsi="Times New Roman" w:cs="Times New Roman"/>
          <w:sz w:val="20"/>
        </w:rPr>
        <w:t xml:space="preserve"> Федерального закона от 24 ноября 1995 года N 181-ФЗ "О социальной защите инвалидов в Российской Федерации", </w:t>
      </w:r>
      <w:hyperlink r:id="rId107" w:history="1">
        <w:r w:rsidRPr="00A5456F">
          <w:rPr>
            <w:rFonts w:ascii="Times New Roman" w:hAnsi="Times New Roman" w:cs="Times New Roman"/>
            <w:color w:val="0000FF"/>
            <w:sz w:val="20"/>
          </w:rPr>
          <w:t>пункта 3 статьи 4</w:t>
        </w:r>
      </w:hyperlink>
      <w:r w:rsidRPr="00A5456F">
        <w:rPr>
          <w:rFonts w:ascii="Times New Roman" w:hAnsi="Times New Roman" w:cs="Times New Roman"/>
          <w:sz w:val="20"/>
        </w:rPr>
        <w:t xml:space="preserve"> Закона Ханты-Мансийского автономного округа - </w:t>
      </w:r>
      <w:proofErr w:type="spellStart"/>
      <w:r w:rsidRPr="00A5456F">
        <w:rPr>
          <w:rFonts w:ascii="Times New Roman" w:hAnsi="Times New Roman" w:cs="Times New Roman"/>
          <w:sz w:val="20"/>
        </w:rPr>
        <w:t>Югры</w:t>
      </w:r>
      <w:proofErr w:type="spellEnd"/>
      <w:r w:rsidRPr="00A5456F">
        <w:rPr>
          <w:rFonts w:ascii="Times New Roman" w:hAnsi="Times New Roman" w:cs="Times New Roman"/>
          <w:sz w:val="20"/>
        </w:rPr>
        <w:t xml:space="preserve"> от 23 декабря 2004 года N 89-оз "О квотировании рабочих мест инвалидам в Ханты-Мансийском автономном округе - </w:t>
      </w:r>
      <w:proofErr w:type="spellStart"/>
      <w:r w:rsidRPr="00A5456F">
        <w:rPr>
          <w:rFonts w:ascii="Times New Roman" w:hAnsi="Times New Roman" w:cs="Times New Roman"/>
          <w:sz w:val="20"/>
        </w:rPr>
        <w:t>Югре</w:t>
      </w:r>
      <w:proofErr w:type="spellEnd"/>
      <w:r w:rsidRPr="00A5456F">
        <w:rPr>
          <w:rFonts w:ascii="Times New Roman" w:hAnsi="Times New Roman" w:cs="Times New Roman"/>
          <w:sz w:val="20"/>
        </w:rPr>
        <w:t>" Правительство автономного округа постановляет:</w:t>
      </w:r>
    </w:p>
    <w:p w:rsidR="00DC4913" w:rsidRPr="00A5456F" w:rsidRDefault="00DC4913" w:rsidP="003E1F43">
      <w:pPr>
        <w:pStyle w:val="ConsPlusNormal"/>
        <w:jc w:val="both"/>
        <w:rPr>
          <w:rFonts w:ascii="Times New Roman" w:hAnsi="Times New Roman" w:cs="Times New Roman"/>
          <w:sz w:val="20"/>
        </w:rPr>
      </w:pPr>
      <w:r w:rsidRPr="00A5456F">
        <w:rPr>
          <w:rFonts w:ascii="Times New Roman" w:hAnsi="Times New Roman" w:cs="Times New Roman"/>
          <w:sz w:val="20"/>
        </w:rPr>
        <w:t xml:space="preserve">(в ред. </w:t>
      </w:r>
      <w:hyperlink r:id="rId108" w:history="1">
        <w:r w:rsidRPr="00A5456F">
          <w:rPr>
            <w:rFonts w:ascii="Times New Roman" w:hAnsi="Times New Roman" w:cs="Times New Roman"/>
            <w:color w:val="0000FF"/>
            <w:sz w:val="20"/>
          </w:rPr>
          <w:t>постановления</w:t>
        </w:r>
      </w:hyperlink>
      <w:r w:rsidRPr="00A5456F">
        <w:rPr>
          <w:rFonts w:ascii="Times New Roman" w:hAnsi="Times New Roman" w:cs="Times New Roman"/>
          <w:sz w:val="20"/>
        </w:rPr>
        <w:t xml:space="preserve"> Правительства ХМАО - </w:t>
      </w:r>
      <w:proofErr w:type="spellStart"/>
      <w:r w:rsidRPr="00A5456F">
        <w:rPr>
          <w:rFonts w:ascii="Times New Roman" w:hAnsi="Times New Roman" w:cs="Times New Roman"/>
          <w:sz w:val="20"/>
        </w:rPr>
        <w:t>Югры</w:t>
      </w:r>
      <w:proofErr w:type="spellEnd"/>
      <w:r w:rsidRPr="00A5456F">
        <w:rPr>
          <w:rFonts w:ascii="Times New Roman" w:hAnsi="Times New Roman" w:cs="Times New Roman"/>
          <w:sz w:val="20"/>
        </w:rPr>
        <w:t xml:space="preserve"> от 22.03.2013 N 93-п)</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 xml:space="preserve">1. Утвердить </w:t>
      </w:r>
      <w:hyperlink w:anchor="P34" w:history="1">
        <w:r w:rsidRPr="00A5456F">
          <w:rPr>
            <w:rFonts w:ascii="Times New Roman" w:hAnsi="Times New Roman" w:cs="Times New Roman"/>
            <w:color w:val="0000FF"/>
            <w:sz w:val="20"/>
          </w:rPr>
          <w:t>Порядок</w:t>
        </w:r>
      </w:hyperlink>
      <w:r w:rsidRPr="00A5456F">
        <w:rPr>
          <w:rFonts w:ascii="Times New Roman" w:hAnsi="Times New Roman" w:cs="Times New Roman"/>
          <w:sz w:val="20"/>
        </w:rPr>
        <w:t xml:space="preserve"> установления минимального количества специальных рабочих мест для трудоустройства инвалидов в организациях на территории Ханты-Мансийского автономного округа - </w:t>
      </w:r>
      <w:proofErr w:type="spellStart"/>
      <w:r w:rsidRPr="00A5456F">
        <w:rPr>
          <w:rFonts w:ascii="Times New Roman" w:hAnsi="Times New Roman" w:cs="Times New Roman"/>
          <w:sz w:val="20"/>
        </w:rPr>
        <w:t>Югры</w:t>
      </w:r>
      <w:proofErr w:type="spellEnd"/>
      <w:r w:rsidRPr="00A5456F">
        <w:rPr>
          <w:rFonts w:ascii="Times New Roman" w:hAnsi="Times New Roman" w:cs="Times New Roman"/>
          <w:sz w:val="20"/>
        </w:rPr>
        <w:t xml:space="preserve"> (прилагается).</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 xml:space="preserve">2. Признать утратившими силу постановления Правительства Ханты-Мансийского автономного округа - </w:t>
      </w:r>
      <w:proofErr w:type="spellStart"/>
      <w:r w:rsidRPr="00A5456F">
        <w:rPr>
          <w:rFonts w:ascii="Times New Roman" w:hAnsi="Times New Roman" w:cs="Times New Roman"/>
          <w:sz w:val="20"/>
        </w:rPr>
        <w:t>Югры</w:t>
      </w:r>
      <w:proofErr w:type="spellEnd"/>
      <w:r w:rsidRPr="00A5456F">
        <w:rPr>
          <w:rFonts w:ascii="Times New Roman" w:hAnsi="Times New Roman" w:cs="Times New Roman"/>
          <w:sz w:val="20"/>
        </w:rPr>
        <w:t>:</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 xml:space="preserve">от 25.12.2006 </w:t>
      </w:r>
      <w:hyperlink r:id="rId109" w:history="1">
        <w:r w:rsidRPr="00A5456F">
          <w:rPr>
            <w:rFonts w:ascii="Times New Roman" w:hAnsi="Times New Roman" w:cs="Times New Roman"/>
            <w:color w:val="0000FF"/>
            <w:sz w:val="20"/>
          </w:rPr>
          <w:t>N 306-п</w:t>
        </w:r>
      </w:hyperlink>
      <w:r w:rsidRPr="00A5456F">
        <w:rPr>
          <w:rFonts w:ascii="Times New Roman" w:hAnsi="Times New Roman" w:cs="Times New Roman"/>
          <w:sz w:val="20"/>
        </w:rPr>
        <w:t xml:space="preserve"> "О Порядке квотирования рабочих мест для инвалидов";</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 xml:space="preserve">от 01.07.2008 </w:t>
      </w:r>
      <w:hyperlink r:id="rId110" w:history="1">
        <w:r w:rsidRPr="00A5456F">
          <w:rPr>
            <w:rFonts w:ascii="Times New Roman" w:hAnsi="Times New Roman" w:cs="Times New Roman"/>
            <w:color w:val="0000FF"/>
            <w:sz w:val="20"/>
          </w:rPr>
          <w:t>N 139-п</w:t>
        </w:r>
      </w:hyperlink>
      <w:r w:rsidRPr="00A5456F">
        <w:rPr>
          <w:rFonts w:ascii="Times New Roman" w:hAnsi="Times New Roman" w:cs="Times New Roman"/>
          <w:sz w:val="20"/>
        </w:rPr>
        <w:t xml:space="preserve"> "О внесении изменений в постановление Правительства автономного округа от 25.12.2006 N 306-п".</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 xml:space="preserve">3. Утратил силу. - </w:t>
      </w:r>
      <w:hyperlink r:id="rId111" w:history="1">
        <w:r w:rsidRPr="00A5456F">
          <w:rPr>
            <w:rFonts w:ascii="Times New Roman" w:hAnsi="Times New Roman" w:cs="Times New Roman"/>
            <w:color w:val="0000FF"/>
            <w:sz w:val="20"/>
          </w:rPr>
          <w:t>Постановление</w:t>
        </w:r>
      </w:hyperlink>
      <w:r w:rsidRPr="00A5456F">
        <w:rPr>
          <w:rFonts w:ascii="Times New Roman" w:hAnsi="Times New Roman" w:cs="Times New Roman"/>
          <w:sz w:val="20"/>
        </w:rPr>
        <w:t xml:space="preserve"> Правительства ХМАО - </w:t>
      </w:r>
      <w:proofErr w:type="spellStart"/>
      <w:r w:rsidRPr="00A5456F">
        <w:rPr>
          <w:rFonts w:ascii="Times New Roman" w:hAnsi="Times New Roman" w:cs="Times New Roman"/>
          <w:sz w:val="20"/>
        </w:rPr>
        <w:t>Югры</w:t>
      </w:r>
      <w:proofErr w:type="spellEnd"/>
      <w:r w:rsidRPr="00A5456F">
        <w:rPr>
          <w:rFonts w:ascii="Times New Roman" w:hAnsi="Times New Roman" w:cs="Times New Roman"/>
          <w:sz w:val="20"/>
        </w:rPr>
        <w:t xml:space="preserve"> от 22.03.2013 N 93-п.</w:t>
      </w:r>
    </w:p>
    <w:p w:rsidR="00DC4913" w:rsidRPr="00A5456F" w:rsidRDefault="00DC4913" w:rsidP="003E1F43">
      <w:pPr>
        <w:pStyle w:val="ConsPlusNormal"/>
        <w:jc w:val="right"/>
        <w:rPr>
          <w:rFonts w:ascii="Times New Roman" w:hAnsi="Times New Roman" w:cs="Times New Roman"/>
          <w:sz w:val="20"/>
        </w:rPr>
      </w:pPr>
      <w:r w:rsidRPr="00A5456F">
        <w:rPr>
          <w:rFonts w:ascii="Times New Roman" w:hAnsi="Times New Roman" w:cs="Times New Roman"/>
          <w:sz w:val="20"/>
        </w:rPr>
        <w:t>Председатель Правительства</w:t>
      </w:r>
    </w:p>
    <w:p w:rsidR="00DC4913" w:rsidRPr="00A5456F" w:rsidRDefault="00DC4913" w:rsidP="003E1F43">
      <w:pPr>
        <w:pStyle w:val="ConsPlusNormal"/>
        <w:jc w:val="right"/>
        <w:rPr>
          <w:rFonts w:ascii="Times New Roman" w:hAnsi="Times New Roman" w:cs="Times New Roman"/>
          <w:sz w:val="20"/>
        </w:rPr>
      </w:pPr>
      <w:r w:rsidRPr="00A5456F">
        <w:rPr>
          <w:rFonts w:ascii="Times New Roman" w:hAnsi="Times New Roman" w:cs="Times New Roman"/>
          <w:sz w:val="20"/>
        </w:rPr>
        <w:t>автономного округа</w:t>
      </w:r>
    </w:p>
    <w:p w:rsidR="00DC4913" w:rsidRPr="00A5456F" w:rsidRDefault="00DC4913" w:rsidP="003E1F43">
      <w:pPr>
        <w:pStyle w:val="ConsPlusNormal"/>
        <w:jc w:val="right"/>
        <w:rPr>
          <w:rFonts w:ascii="Times New Roman" w:hAnsi="Times New Roman" w:cs="Times New Roman"/>
          <w:sz w:val="20"/>
        </w:rPr>
      </w:pPr>
      <w:r w:rsidRPr="00A5456F">
        <w:rPr>
          <w:rFonts w:ascii="Times New Roman" w:hAnsi="Times New Roman" w:cs="Times New Roman"/>
          <w:sz w:val="20"/>
        </w:rPr>
        <w:t>А.В.ФИЛИПЕНКО</w:t>
      </w:r>
    </w:p>
    <w:p w:rsidR="00DC4913" w:rsidRPr="00A5456F" w:rsidRDefault="00DC4913" w:rsidP="003E1F43">
      <w:pPr>
        <w:pStyle w:val="ConsPlusNormal"/>
        <w:ind w:firstLine="540"/>
        <w:jc w:val="both"/>
        <w:rPr>
          <w:rFonts w:ascii="Times New Roman" w:hAnsi="Times New Roman" w:cs="Times New Roman"/>
          <w:sz w:val="20"/>
        </w:rPr>
      </w:pPr>
    </w:p>
    <w:p w:rsidR="00DC4913" w:rsidRPr="00A5456F" w:rsidRDefault="00DC4913" w:rsidP="003E1F43">
      <w:pPr>
        <w:pStyle w:val="ConsPlusNormal"/>
        <w:jc w:val="right"/>
        <w:rPr>
          <w:rFonts w:ascii="Times New Roman" w:hAnsi="Times New Roman" w:cs="Times New Roman"/>
          <w:sz w:val="20"/>
        </w:rPr>
      </w:pPr>
      <w:r w:rsidRPr="00A5456F">
        <w:rPr>
          <w:rFonts w:ascii="Times New Roman" w:hAnsi="Times New Roman" w:cs="Times New Roman"/>
          <w:sz w:val="20"/>
        </w:rPr>
        <w:t>Приложение</w:t>
      </w:r>
    </w:p>
    <w:p w:rsidR="00DC4913" w:rsidRPr="00A5456F" w:rsidRDefault="00DC4913" w:rsidP="003E1F43">
      <w:pPr>
        <w:pStyle w:val="ConsPlusNormal"/>
        <w:jc w:val="right"/>
        <w:rPr>
          <w:rFonts w:ascii="Times New Roman" w:hAnsi="Times New Roman" w:cs="Times New Roman"/>
          <w:sz w:val="20"/>
        </w:rPr>
      </w:pPr>
      <w:r w:rsidRPr="00A5456F">
        <w:rPr>
          <w:rFonts w:ascii="Times New Roman" w:hAnsi="Times New Roman" w:cs="Times New Roman"/>
          <w:sz w:val="20"/>
        </w:rPr>
        <w:t>к постановлению Правительства</w:t>
      </w:r>
    </w:p>
    <w:p w:rsidR="00DC4913" w:rsidRPr="00A5456F" w:rsidRDefault="00DC4913" w:rsidP="003E1F43">
      <w:pPr>
        <w:pStyle w:val="ConsPlusNormal"/>
        <w:jc w:val="right"/>
        <w:rPr>
          <w:rFonts w:ascii="Times New Roman" w:hAnsi="Times New Roman" w:cs="Times New Roman"/>
          <w:sz w:val="20"/>
        </w:rPr>
      </w:pPr>
      <w:r w:rsidRPr="00A5456F">
        <w:rPr>
          <w:rFonts w:ascii="Times New Roman" w:hAnsi="Times New Roman" w:cs="Times New Roman"/>
          <w:sz w:val="20"/>
        </w:rPr>
        <w:t>автономного округа</w:t>
      </w:r>
    </w:p>
    <w:p w:rsidR="00DC4913" w:rsidRPr="00A5456F" w:rsidRDefault="00DC4913" w:rsidP="003E1F43">
      <w:pPr>
        <w:pStyle w:val="ConsPlusNormal"/>
        <w:jc w:val="right"/>
        <w:rPr>
          <w:rFonts w:ascii="Times New Roman" w:hAnsi="Times New Roman" w:cs="Times New Roman"/>
          <w:sz w:val="20"/>
        </w:rPr>
      </w:pPr>
      <w:r w:rsidRPr="00A5456F">
        <w:rPr>
          <w:rFonts w:ascii="Times New Roman" w:hAnsi="Times New Roman" w:cs="Times New Roman"/>
          <w:sz w:val="20"/>
        </w:rPr>
        <w:t>от 21 сентября 2009 г. N 254-п</w:t>
      </w:r>
    </w:p>
    <w:p w:rsidR="00DC4913" w:rsidRPr="00A5456F" w:rsidRDefault="00DC4913" w:rsidP="003E1F43">
      <w:pPr>
        <w:pStyle w:val="ConsPlusTitle"/>
        <w:jc w:val="center"/>
        <w:rPr>
          <w:sz w:val="20"/>
        </w:rPr>
      </w:pPr>
      <w:bookmarkStart w:id="15" w:name="P34"/>
      <w:bookmarkEnd w:id="15"/>
      <w:r w:rsidRPr="00A5456F">
        <w:rPr>
          <w:sz w:val="20"/>
        </w:rPr>
        <w:t>ПОРЯДОК</w:t>
      </w:r>
    </w:p>
    <w:p w:rsidR="00DC4913" w:rsidRPr="00A5456F" w:rsidRDefault="00DC4913" w:rsidP="003E1F43">
      <w:pPr>
        <w:pStyle w:val="ConsPlusTitle"/>
        <w:jc w:val="center"/>
        <w:rPr>
          <w:sz w:val="20"/>
        </w:rPr>
      </w:pPr>
      <w:r w:rsidRPr="00A5456F">
        <w:rPr>
          <w:sz w:val="20"/>
        </w:rPr>
        <w:t>УСТАНОВЛЕНИЯ МИНИМАЛЬНОГО КОЛИЧЕСТВА</w:t>
      </w:r>
    </w:p>
    <w:p w:rsidR="00DC4913" w:rsidRPr="00A5456F" w:rsidRDefault="00DC4913" w:rsidP="003E1F43">
      <w:pPr>
        <w:pStyle w:val="ConsPlusTitle"/>
        <w:jc w:val="center"/>
        <w:rPr>
          <w:sz w:val="20"/>
        </w:rPr>
      </w:pPr>
      <w:r w:rsidRPr="00A5456F">
        <w:rPr>
          <w:sz w:val="20"/>
        </w:rPr>
        <w:t>СПЕЦИАЛЬНЫХ РАБОЧИХ МЕСТ ДЛЯ ТРУДОУСТРОЙСТВА ИНВАЛИДОВ</w:t>
      </w:r>
    </w:p>
    <w:p w:rsidR="00DC4913" w:rsidRPr="00A5456F" w:rsidRDefault="00DC4913" w:rsidP="003E1F43">
      <w:pPr>
        <w:pStyle w:val="ConsPlusTitle"/>
        <w:jc w:val="center"/>
        <w:rPr>
          <w:sz w:val="20"/>
        </w:rPr>
      </w:pPr>
      <w:r w:rsidRPr="00A5456F">
        <w:rPr>
          <w:sz w:val="20"/>
        </w:rPr>
        <w:t>В ОРГАНИЗАЦИЯХ НА ТЕРРИТОРИИ</w:t>
      </w:r>
    </w:p>
    <w:p w:rsidR="00DC4913" w:rsidRPr="00A5456F" w:rsidRDefault="00DC4913" w:rsidP="003E1F43">
      <w:pPr>
        <w:pStyle w:val="ConsPlusTitle"/>
        <w:jc w:val="center"/>
        <w:rPr>
          <w:sz w:val="20"/>
        </w:rPr>
      </w:pPr>
      <w:r w:rsidRPr="00A5456F">
        <w:rPr>
          <w:sz w:val="20"/>
        </w:rPr>
        <w:t>ХАНТЫ-МАНСИЙСКОГО АВТОНОМНОГО ОКРУГА - ЮГРЫ</w:t>
      </w:r>
    </w:p>
    <w:p w:rsidR="00DC4913" w:rsidRPr="00A5456F" w:rsidRDefault="00DC4913" w:rsidP="003E1F43">
      <w:pPr>
        <w:pStyle w:val="ConsPlusNormal"/>
        <w:jc w:val="center"/>
        <w:rPr>
          <w:rFonts w:ascii="Times New Roman" w:hAnsi="Times New Roman" w:cs="Times New Roman"/>
          <w:sz w:val="10"/>
          <w:szCs w:val="10"/>
        </w:rPr>
      </w:pPr>
    </w:p>
    <w:p w:rsidR="00DC4913" w:rsidRPr="00A5456F" w:rsidRDefault="00DC4913" w:rsidP="003E1F43">
      <w:pPr>
        <w:pStyle w:val="ConsPlusNormal"/>
        <w:ind w:firstLine="540"/>
        <w:jc w:val="both"/>
        <w:rPr>
          <w:rFonts w:ascii="Times New Roman" w:hAnsi="Times New Roman" w:cs="Times New Roman"/>
          <w:sz w:val="20"/>
        </w:rPr>
      </w:pPr>
      <w:bookmarkStart w:id="16" w:name="P40"/>
      <w:bookmarkEnd w:id="16"/>
      <w:r w:rsidRPr="00A5456F">
        <w:rPr>
          <w:rFonts w:ascii="Times New Roman" w:hAnsi="Times New Roman" w:cs="Times New Roman"/>
          <w:sz w:val="20"/>
        </w:rPr>
        <w:t xml:space="preserve">1. Минимальное количество специальных рабочих мест для трудоустройства инвалидов устанавливается организациям в Ханты-Мансийском автономном округе - </w:t>
      </w:r>
      <w:proofErr w:type="spellStart"/>
      <w:r w:rsidRPr="00A5456F">
        <w:rPr>
          <w:rFonts w:ascii="Times New Roman" w:hAnsi="Times New Roman" w:cs="Times New Roman"/>
          <w:sz w:val="20"/>
        </w:rPr>
        <w:t>Югре</w:t>
      </w:r>
      <w:proofErr w:type="spellEnd"/>
      <w:r w:rsidRPr="00A5456F">
        <w:rPr>
          <w:rFonts w:ascii="Times New Roman" w:hAnsi="Times New Roman" w:cs="Times New Roman"/>
          <w:sz w:val="20"/>
        </w:rPr>
        <w:t xml:space="preserve"> со среднесписочной численностью:</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от 101 до 500 человек - одно специальное рабочее место;</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от 501 до 1000 человек - два специальных рабочих места;</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от 1001 до 5000 человек - три специальных рабочих места;</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более 5001 человека - четыре специальных рабочих места.</w:t>
      </w:r>
    </w:p>
    <w:p w:rsidR="00DC4913" w:rsidRPr="00A5456F" w:rsidRDefault="00DC4913" w:rsidP="003E1F43">
      <w:pPr>
        <w:pStyle w:val="ConsPlusNormal"/>
        <w:ind w:firstLine="540"/>
        <w:jc w:val="both"/>
        <w:rPr>
          <w:rFonts w:ascii="Times New Roman" w:hAnsi="Times New Roman" w:cs="Times New Roman"/>
          <w:sz w:val="20"/>
        </w:rPr>
      </w:pPr>
      <w:r w:rsidRPr="00A5456F">
        <w:rPr>
          <w:rFonts w:ascii="Times New Roman" w:hAnsi="Times New Roman" w:cs="Times New Roman"/>
          <w:sz w:val="20"/>
        </w:rPr>
        <w:t xml:space="preserve">2. Минимальное количество специальных рабочих мест для трудоустройства инвалидов определяется работодателем самостоятельно в соответствии с </w:t>
      </w:r>
      <w:hyperlink w:anchor="P40" w:history="1">
        <w:r w:rsidRPr="00A5456F">
          <w:rPr>
            <w:rFonts w:ascii="Times New Roman" w:hAnsi="Times New Roman" w:cs="Times New Roman"/>
            <w:color w:val="0000FF"/>
            <w:sz w:val="20"/>
          </w:rPr>
          <w:t>пунктом 1</w:t>
        </w:r>
      </w:hyperlink>
      <w:r w:rsidRPr="00A5456F">
        <w:rPr>
          <w:rFonts w:ascii="Times New Roman" w:hAnsi="Times New Roman" w:cs="Times New Roman"/>
          <w:sz w:val="20"/>
        </w:rPr>
        <w:t xml:space="preserve"> настоящего Порядка в пределах квоты, установленной </w:t>
      </w:r>
      <w:hyperlink r:id="rId112" w:history="1">
        <w:r w:rsidRPr="00A5456F">
          <w:rPr>
            <w:rFonts w:ascii="Times New Roman" w:hAnsi="Times New Roman" w:cs="Times New Roman"/>
            <w:color w:val="0000FF"/>
            <w:sz w:val="20"/>
          </w:rPr>
          <w:t>Законом</w:t>
        </w:r>
      </w:hyperlink>
      <w:r w:rsidRPr="00A5456F">
        <w:rPr>
          <w:rFonts w:ascii="Times New Roman" w:hAnsi="Times New Roman" w:cs="Times New Roman"/>
          <w:sz w:val="20"/>
        </w:rPr>
        <w:t xml:space="preserve"> Ханты-Мансийского автономного округа - </w:t>
      </w:r>
      <w:proofErr w:type="spellStart"/>
      <w:r w:rsidRPr="00A5456F">
        <w:rPr>
          <w:rFonts w:ascii="Times New Roman" w:hAnsi="Times New Roman" w:cs="Times New Roman"/>
          <w:sz w:val="20"/>
        </w:rPr>
        <w:t>Югры</w:t>
      </w:r>
      <w:proofErr w:type="spellEnd"/>
      <w:r w:rsidRPr="00A5456F">
        <w:rPr>
          <w:rFonts w:ascii="Times New Roman" w:hAnsi="Times New Roman" w:cs="Times New Roman"/>
          <w:sz w:val="20"/>
        </w:rPr>
        <w:t xml:space="preserve"> "О квотировании рабочих мест инвалидам в Ханты-Мансийском автономном округе - </w:t>
      </w:r>
      <w:proofErr w:type="spellStart"/>
      <w:r w:rsidRPr="00A5456F">
        <w:rPr>
          <w:rFonts w:ascii="Times New Roman" w:hAnsi="Times New Roman" w:cs="Times New Roman"/>
          <w:sz w:val="20"/>
        </w:rPr>
        <w:t>Югре</w:t>
      </w:r>
      <w:proofErr w:type="spellEnd"/>
      <w:r w:rsidRPr="00A5456F">
        <w:rPr>
          <w:rFonts w:ascii="Times New Roman" w:hAnsi="Times New Roman" w:cs="Times New Roman"/>
          <w:sz w:val="20"/>
        </w:rPr>
        <w:t>".</w:t>
      </w:r>
    </w:p>
    <w:p w:rsidR="00DC4913" w:rsidRDefault="00DC4913" w:rsidP="003E1F43">
      <w:pPr>
        <w:pStyle w:val="ConsPlusNormal"/>
        <w:pBdr>
          <w:bottom w:val="single" w:sz="12" w:space="1" w:color="auto"/>
        </w:pBdr>
        <w:ind w:firstLine="540"/>
        <w:jc w:val="both"/>
        <w:rPr>
          <w:rFonts w:ascii="Times New Roman" w:hAnsi="Times New Roman" w:cs="Times New Roman"/>
          <w:sz w:val="20"/>
        </w:rPr>
      </w:pPr>
      <w:r w:rsidRPr="00A5456F">
        <w:rPr>
          <w:rFonts w:ascii="Times New Roman" w:hAnsi="Times New Roman" w:cs="Times New Roman"/>
          <w:sz w:val="20"/>
        </w:rPr>
        <w:t>3. Создание специальных рабочих мест для трудоустройства инвалидов осуществляется работодателем за счет собственных средств.</w:t>
      </w:r>
    </w:p>
    <w:p w:rsidR="00DC4913" w:rsidRDefault="00DC4913">
      <w:pPr>
        <w:pStyle w:val="ConsPlusNormal"/>
        <w:ind w:firstLine="540"/>
        <w:jc w:val="both"/>
        <w:rPr>
          <w:rFonts w:ascii="Times New Roman" w:hAnsi="Times New Roman" w:cs="Times New Roman"/>
          <w:sz w:val="24"/>
          <w:szCs w:val="24"/>
        </w:rPr>
      </w:pPr>
    </w:p>
    <w:p w:rsidR="00DC4913" w:rsidRPr="00F40B2B" w:rsidRDefault="00DC4913" w:rsidP="003E1F43">
      <w:pPr>
        <w:pStyle w:val="ConsPlusTitlePage"/>
      </w:pPr>
      <w:r w:rsidRPr="00F40B2B">
        <w:t xml:space="preserve">Документ предоставлен </w:t>
      </w:r>
      <w:hyperlink r:id="rId113" w:history="1">
        <w:proofErr w:type="spellStart"/>
        <w:r w:rsidRPr="00F40B2B">
          <w:rPr>
            <w:color w:val="0000FF"/>
          </w:rPr>
          <w:t>КонсультантПлюс</w:t>
        </w:r>
        <w:proofErr w:type="spellEnd"/>
      </w:hyperlink>
      <w:r w:rsidRPr="00F40B2B">
        <w:br/>
      </w:r>
    </w:p>
    <w:p w:rsidR="00DC4913" w:rsidRPr="00F40B2B" w:rsidRDefault="00DC4913" w:rsidP="003E1F43">
      <w:pPr>
        <w:pStyle w:val="ConsPlusNormal"/>
        <w:jc w:val="right"/>
        <w:rPr>
          <w:rFonts w:ascii="Times New Roman" w:hAnsi="Times New Roman" w:cs="Times New Roman"/>
          <w:sz w:val="24"/>
          <w:szCs w:val="24"/>
        </w:rPr>
      </w:pPr>
      <w:r w:rsidRPr="00F40B2B">
        <w:rPr>
          <w:rFonts w:ascii="Times New Roman" w:hAnsi="Times New Roman" w:cs="Times New Roman"/>
          <w:sz w:val="24"/>
          <w:szCs w:val="24"/>
        </w:rPr>
        <w:t xml:space="preserve">Издательство </w:t>
      </w:r>
      <w:hyperlink r:id="rId114" w:history="1">
        <w:r w:rsidRPr="00F40B2B">
          <w:rPr>
            <w:rFonts w:ascii="Times New Roman" w:hAnsi="Times New Roman" w:cs="Times New Roman"/>
            <w:color w:val="0000FF"/>
            <w:sz w:val="24"/>
            <w:szCs w:val="24"/>
          </w:rPr>
          <w:t>"Главная книга"</w:t>
        </w:r>
      </w:hyperlink>
      <w:r w:rsidRPr="00F40B2B">
        <w:rPr>
          <w:rFonts w:ascii="Times New Roman" w:hAnsi="Times New Roman" w:cs="Times New Roman"/>
          <w:sz w:val="24"/>
          <w:szCs w:val="24"/>
        </w:rPr>
        <w:t>, 21.08.2015</w:t>
      </w:r>
    </w:p>
    <w:p w:rsidR="00DC4913" w:rsidRPr="00F40B2B" w:rsidRDefault="00DC4913" w:rsidP="003E1F43">
      <w:pPr>
        <w:pStyle w:val="ConsPlusTitle"/>
        <w:jc w:val="center"/>
        <w:rPr>
          <w:szCs w:val="24"/>
        </w:rPr>
      </w:pPr>
      <w:r w:rsidRPr="00F40B2B">
        <w:rPr>
          <w:szCs w:val="24"/>
        </w:rPr>
        <w:t>КАК РАССЧИТАТЬ СРЕДНЕСПИСОЧНУЮ ЧИСЛЕННОСТЬ РАБОТНИКОВ?</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Среднесписочная численность работников за любой период (год, квартал, полугодие, 2 - 11 месяцев) рассчитывается на основе среднесписочной численности работников за каждый месяц, входящий в этот период (</w:t>
      </w:r>
      <w:hyperlink r:id="rId115" w:history="1">
        <w:r w:rsidRPr="00F40B2B">
          <w:rPr>
            <w:rFonts w:ascii="Times New Roman" w:hAnsi="Times New Roman" w:cs="Times New Roman"/>
            <w:color w:val="0000FF"/>
            <w:sz w:val="24"/>
            <w:szCs w:val="24"/>
          </w:rPr>
          <w:t>п. п. 81.6</w:t>
        </w:r>
      </w:hyperlink>
      <w:r w:rsidRPr="00F40B2B">
        <w:rPr>
          <w:rFonts w:ascii="Times New Roman" w:hAnsi="Times New Roman" w:cs="Times New Roman"/>
          <w:sz w:val="24"/>
          <w:szCs w:val="24"/>
        </w:rPr>
        <w:t xml:space="preserve">, </w:t>
      </w:r>
      <w:hyperlink r:id="rId116" w:history="1">
        <w:r w:rsidRPr="00F40B2B">
          <w:rPr>
            <w:rFonts w:ascii="Times New Roman" w:hAnsi="Times New Roman" w:cs="Times New Roman"/>
            <w:color w:val="0000FF"/>
            <w:sz w:val="24"/>
            <w:szCs w:val="24"/>
          </w:rPr>
          <w:t>81.7</w:t>
        </w:r>
      </w:hyperlink>
      <w:r w:rsidRPr="00F40B2B">
        <w:rPr>
          <w:rFonts w:ascii="Times New Roman" w:hAnsi="Times New Roman" w:cs="Times New Roman"/>
          <w:sz w:val="24"/>
          <w:szCs w:val="24"/>
        </w:rPr>
        <w:t xml:space="preserve"> Указаний, утв. Приказом Росстата от 28.10.2013 N 428).</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Чтобы рассчитать среднесписочную численность работников за </w:t>
      </w:r>
      <w:r w:rsidRPr="00F40B2B">
        <w:rPr>
          <w:rFonts w:ascii="Times New Roman" w:hAnsi="Times New Roman" w:cs="Times New Roman"/>
          <w:b/>
          <w:sz w:val="24"/>
          <w:szCs w:val="24"/>
        </w:rPr>
        <w:t>каждый месяц,</w:t>
      </w:r>
      <w:r w:rsidRPr="00F40B2B">
        <w:rPr>
          <w:rFonts w:ascii="Times New Roman" w:hAnsi="Times New Roman" w:cs="Times New Roman"/>
          <w:sz w:val="24"/>
          <w:szCs w:val="24"/>
        </w:rPr>
        <w:t xml:space="preserve"> действуйте в следующем порядке.</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1.</w:t>
      </w:r>
      <w:r w:rsidRPr="00F40B2B">
        <w:rPr>
          <w:rFonts w:ascii="Times New Roman" w:hAnsi="Times New Roman" w:cs="Times New Roman"/>
          <w:sz w:val="24"/>
          <w:szCs w:val="24"/>
        </w:rPr>
        <w:t xml:space="preserve"> Определите списочную численность полностью занятых работников организации на каждый календарный день каждого месяца. В рабочие дни она равна количеству всех работников, с которыми у вас заключены трудовые договоры (в том числе не явившихся на работу по причине временной нетрудоспособности, а также находящихся в командировках и отпусках). В расчет не надо включать (</w:t>
      </w:r>
      <w:proofErr w:type="spellStart"/>
      <w:r w:rsidR="008C1822">
        <w:fldChar w:fldCharType="begin"/>
      </w:r>
      <w:r w:rsidR="00A40EF7">
        <w:instrText>HYPERLINK "consultantplus://offline/ref=E1EC22067CFE7C6B68FF8312025A85644C9103230D2B8D69FC9805EB30009F855C1A9A0DD8F74B4CMEgFO"</w:instrText>
      </w:r>
      <w:r w:rsidR="008C1822">
        <w:fldChar w:fldCharType="separate"/>
      </w:r>
      <w:r w:rsidRPr="00F40B2B">
        <w:rPr>
          <w:rFonts w:ascii="Times New Roman" w:hAnsi="Times New Roman" w:cs="Times New Roman"/>
          <w:color w:val="0000FF"/>
          <w:sz w:val="24"/>
          <w:szCs w:val="24"/>
        </w:rPr>
        <w:t>пп</w:t>
      </w:r>
      <w:proofErr w:type="spellEnd"/>
      <w:r w:rsidRPr="00F40B2B">
        <w:rPr>
          <w:rFonts w:ascii="Times New Roman" w:hAnsi="Times New Roman" w:cs="Times New Roman"/>
          <w:color w:val="0000FF"/>
          <w:sz w:val="24"/>
          <w:szCs w:val="24"/>
        </w:rPr>
        <w:t>. "</w:t>
      </w:r>
      <w:proofErr w:type="spellStart"/>
      <w:r w:rsidRPr="00F40B2B">
        <w:rPr>
          <w:rFonts w:ascii="Times New Roman" w:hAnsi="Times New Roman" w:cs="Times New Roman"/>
          <w:color w:val="0000FF"/>
          <w:sz w:val="24"/>
          <w:szCs w:val="24"/>
        </w:rPr>
        <w:t>д</w:t>
      </w:r>
      <w:proofErr w:type="spellEnd"/>
      <w:r w:rsidRPr="00F40B2B">
        <w:rPr>
          <w:rFonts w:ascii="Times New Roman" w:hAnsi="Times New Roman" w:cs="Times New Roman"/>
          <w:color w:val="0000FF"/>
          <w:sz w:val="24"/>
          <w:szCs w:val="24"/>
        </w:rPr>
        <w:t>" п. 79</w:t>
      </w:r>
      <w:r w:rsidR="008C1822">
        <w:fldChar w:fldCharType="end"/>
      </w:r>
      <w:r w:rsidRPr="00F40B2B">
        <w:rPr>
          <w:rFonts w:ascii="Times New Roman" w:hAnsi="Times New Roman" w:cs="Times New Roman"/>
          <w:sz w:val="24"/>
          <w:szCs w:val="24"/>
        </w:rPr>
        <w:t xml:space="preserve">, </w:t>
      </w:r>
      <w:hyperlink r:id="rId117" w:history="1">
        <w:proofErr w:type="spellStart"/>
        <w:r w:rsidRPr="00F40B2B">
          <w:rPr>
            <w:rFonts w:ascii="Times New Roman" w:hAnsi="Times New Roman" w:cs="Times New Roman"/>
            <w:color w:val="0000FF"/>
            <w:sz w:val="24"/>
            <w:szCs w:val="24"/>
          </w:rPr>
          <w:t>пп</w:t>
        </w:r>
        <w:proofErr w:type="spellEnd"/>
        <w:r w:rsidRPr="00F40B2B">
          <w:rPr>
            <w:rFonts w:ascii="Times New Roman" w:hAnsi="Times New Roman" w:cs="Times New Roman"/>
            <w:color w:val="0000FF"/>
            <w:sz w:val="24"/>
            <w:szCs w:val="24"/>
          </w:rPr>
          <w:t>. "а" п. 80</w:t>
        </w:r>
      </w:hyperlink>
      <w:r w:rsidRPr="00F40B2B">
        <w:rPr>
          <w:rFonts w:ascii="Times New Roman" w:hAnsi="Times New Roman" w:cs="Times New Roman"/>
          <w:sz w:val="24"/>
          <w:szCs w:val="24"/>
        </w:rPr>
        <w:t xml:space="preserve">, </w:t>
      </w:r>
      <w:hyperlink r:id="rId118" w:history="1">
        <w:r w:rsidRPr="00F40B2B">
          <w:rPr>
            <w:rFonts w:ascii="Times New Roman" w:hAnsi="Times New Roman" w:cs="Times New Roman"/>
            <w:color w:val="0000FF"/>
            <w:sz w:val="24"/>
            <w:szCs w:val="24"/>
          </w:rPr>
          <w:t>п. п. 81.1</w:t>
        </w:r>
      </w:hyperlink>
      <w:r w:rsidRPr="00F40B2B">
        <w:rPr>
          <w:rFonts w:ascii="Times New Roman" w:hAnsi="Times New Roman" w:cs="Times New Roman"/>
          <w:sz w:val="24"/>
          <w:szCs w:val="24"/>
        </w:rPr>
        <w:t xml:space="preserve">, </w:t>
      </w:r>
      <w:hyperlink r:id="rId119" w:history="1">
        <w:r w:rsidRPr="00F40B2B">
          <w:rPr>
            <w:rFonts w:ascii="Times New Roman" w:hAnsi="Times New Roman" w:cs="Times New Roman"/>
            <w:color w:val="0000FF"/>
            <w:sz w:val="24"/>
            <w:szCs w:val="24"/>
          </w:rPr>
          <w:t>81.3</w:t>
        </w:r>
      </w:hyperlink>
      <w:r w:rsidRPr="00F40B2B">
        <w:rPr>
          <w:rFonts w:ascii="Times New Roman" w:hAnsi="Times New Roman" w:cs="Times New Roman"/>
          <w:sz w:val="24"/>
          <w:szCs w:val="24"/>
        </w:rPr>
        <w:t xml:space="preserve"> Указаний):</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 </w:t>
      </w:r>
      <w:hyperlink r:id="rId120" w:history="1">
        <w:r w:rsidRPr="00F40B2B">
          <w:rPr>
            <w:rFonts w:ascii="Times New Roman" w:hAnsi="Times New Roman" w:cs="Times New Roman"/>
            <w:color w:val="0000FF"/>
            <w:sz w:val="24"/>
            <w:szCs w:val="24"/>
          </w:rPr>
          <w:t>внешних совместителей</w:t>
        </w:r>
      </w:hyperlink>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работников, находящихся в отпуске по беременности и родам или в отпуске по уходу за ребенком;</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lastRenderedPageBreak/>
        <w:t>- работников, находящихся в неоплачиваемом учебном отпуске;</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не полностью занятых работников, т.е. тех, кто по соглашению с работодателем трудится неполное рабочее время (неполный рабочий день или неполную рабочую неделю).</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Обратите внимание: работников, для которых сокращенная продолжительность рабочего времени установлена законом (например, занятых на "вредных" работах), не надо исключать из расчета списочной численности полностью занятых работников.</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Списочная численность за выходные и </w:t>
      </w:r>
      <w:hyperlink r:id="rId121" w:history="1">
        <w:r w:rsidRPr="00F40B2B">
          <w:rPr>
            <w:rFonts w:ascii="Times New Roman" w:hAnsi="Times New Roman" w:cs="Times New Roman"/>
            <w:color w:val="0000FF"/>
            <w:sz w:val="24"/>
            <w:szCs w:val="24"/>
          </w:rPr>
          <w:t>нерабочие праздничные</w:t>
        </w:r>
      </w:hyperlink>
      <w:r w:rsidRPr="00F40B2B">
        <w:rPr>
          <w:rFonts w:ascii="Times New Roman" w:hAnsi="Times New Roman" w:cs="Times New Roman"/>
          <w:sz w:val="24"/>
          <w:szCs w:val="24"/>
        </w:rPr>
        <w:t xml:space="preserve"> дни равна списочной численности на предшествовавший им рабочий день (</w:t>
      </w:r>
      <w:hyperlink r:id="rId122" w:history="1">
        <w:r w:rsidRPr="00F40B2B">
          <w:rPr>
            <w:rFonts w:ascii="Times New Roman" w:hAnsi="Times New Roman" w:cs="Times New Roman"/>
            <w:color w:val="0000FF"/>
            <w:sz w:val="24"/>
            <w:szCs w:val="24"/>
          </w:rPr>
          <w:t>п. 78</w:t>
        </w:r>
      </w:hyperlink>
      <w:r w:rsidRPr="00F40B2B">
        <w:rPr>
          <w:rFonts w:ascii="Times New Roman" w:hAnsi="Times New Roman" w:cs="Times New Roman"/>
          <w:sz w:val="24"/>
          <w:szCs w:val="24"/>
        </w:rPr>
        <w:t xml:space="preserve"> Указаний). Например, работника, уволенного в пятницу, надо включать в расчет списочной численности за ближайшие субботу и воскресенье.</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Физические лица, занятые только по </w:t>
      </w:r>
      <w:hyperlink r:id="rId123" w:history="1">
        <w:r w:rsidRPr="00F40B2B">
          <w:rPr>
            <w:rFonts w:ascii="Times New Roman" w:hAnsi="Times New Roman" w:cs="Times New Roman"/>
            <w:color w:val="0000FF"/>
            <w:sz w:val="24"/>
            <w:szCs w:val="24"/>
          </w:rPr>
          <w:t>гражданско-правовым договорам</w:t>
        </w:r>
      </w:hyperlink>
      <w:r w:rsidRPr="00F40B2B">
        <w:rPr>
          <w:rFonts w:ascii="Times New Roman" w:hAnsi="Times New Roman" w:cs="Times New Roman"/>
          <w:sz w:val="24"/>
          <w:szCs w:val="24"/>
        </w:rPr>
        <w:t>, при расчете списочной численности не учитываются (</w:t>
      </w:r>
      <w:proofErr w:type="spellStart"/>
      <w:r w:rsidR="008C1822">
        <w:fldChar w:fldCharType="begin"/>
      </w:r>
      <w:r w:rsidR="00A40EF7">
        <w:instrText>HYPERLINK "consultantplus://offline/ref=E1EC22067CFE7C6B68FF8312025A85644C9103230D2B8D69FC9805EB30009F855C1A9A0DD8F74B42MEgAO"</w:instrText>
      </w:r>
      <w:r w:rsidR="008C1822">
        <w:fldChar w:fldCharType="separate"/>
      </w:r>
      <w:r w:rsidRPr="00F40B2B">
        <w:rPr>
          <w:rFonts w:ascii="Times New Roman" w:hAnsi="Times New Roman" w:cs="Times New Roman"/>
          <w:color w:val="0000FF"/>
          <w:sz w:val="24"/>
          <w:szCs w:val="24"/>
        </w:rPr>
        <w:t>пп</w:t>
      </w:r>
      <w:proofErr w:type="spellEnd"/>
      <w:r w:rsidRPr="00F40B2B">
        <w:rPr>
          <w:rFonts w:ascii="Times New Roman" w:hAnsi="Times New Roman" w:cs="Times New Roman"/>
          <w:color w:val="0000FF"/>
          <w:sz w:val="24"/>
          <w:szCs w:val="24"/>
        </w:rPr>
        <w:t>. "б" п. 80</w:t>
      </w:r>
      <w:r w:rsidR="008C1822">
        <w:fldChar w:fldCharType="end"/>
      </w:r>
      <w:r w:rsidRPr="00F40B2B">
        <w:rPr>
          <w:rFonts w:ascii="Times New Roman" w:hAnsi="Times New Roman" w:cs="Times New Roman"/>
          <w:sz w:val="24"/>
          <w:szCs w:val="24"/>
        </w:rPr>
        <w:t xml:space="preserve"> Указаний).</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2.</w:t>
      </w:r>
      <w:r w:rsidRPr="00F40B2B">
        <w:rPr>
          <w:rFonts w:ascii="Times New Roman" w:hAnsi="Times New Roman" w:cs="Times New Roman"/>
          <w:sz w:val="24"/>
          <w:szCs w:val="24"/>
        </w:rPr>
        <w:t xml:space="preserve"> Рассчитайте среднесписочную численность полностью занятых работников за каждый месяц по формуле (</w:t>
      </w:r>
      <w:hyperlink r:id="rId124" w:history="1">
        <w:r w:rsidRPr="00F40B2B">
          <w:rPr>
            <w:rFonts w:ascii="Times New Roman" w:hAnsi="Times New Roman" w:cs="Times New Roman"/>
            <w:color w:val="0000FF"/>
            <w:sz w:val="24"/>
            <w:szCs w:val="24"/>
          </w:rPr>
          <w:t>п. 78</w:t>
        </w:r>
      </w:hyperlink>
      <w:r w:rsidRPr="00F40B2B">
        <w:rPr>
          <w:rFonts w:ascii="Times New Roman" w:hAnsi="Times New Roman" w:cs="Times New Roman"/>
          <w:sz w:val="24"/>
          <w:szCs w:val="24"/>
        </w:rPr>
        <w:t xml:space="preserve"> Указаний):</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473AF3" w:rsidP="003E1F43">
      <w:pPr>
        <w:pStyle w:val="ConsPlusNormal"/>
        <w:ind w:firstLine="540"/>
        <w:jc w:val="both"/>
        <w:rPr>
          <w:rFonts w:ascii="Times New Roman" w:hAnsi="Times New Roman" w:cs="Times New Roman"/>
          <w:sz w:val="24"/>
          <w:szCs w:val="24"/>
        </w:rPr>
      </w:pPr>
      <w:r w:rsidRPr="008C1822">
        <w:rPr>
          <w:rFonts w:ascii="Times New Roman" w:hAnsi="Times New Roman" w:cs="Times New Roman"/>
          <w:sz w:val="24"/>
          <w:szCs w:val="24"/>
        </w:rPr>
        <w:pict>
          <v:shape id="_x0000_i1025" style="width:476.3pt;height:166.15pt" coordsize="" o:spt="100" adj="0,,0" path="" stroked="f">
            <v:stroke joinstyle="miter"/>
            <v:imagedata r:id="rId125" o:title=""/>
            <v:formulas/>
            <v:path o:connecttype="segments" textboxrect="3163,3163,18437,18437"/>
          </v:shape>
        </w:pic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3.</w:t>
      </w:r>
      <w:r w:rsidRPr="00F40B2B">
        <w:rPr>
          <w:rFonts w:ascii="Times New Roman" w:hAnsi="Times New Roman" w:cs="Times New Roman"/>
          <w:sz w:val="24"/>
          <w:szCs w:val="24"/>
        </w:rPr>
        <w:t xml:space="preserve"> Рассчитайте количество часов, отработанных не полностью занятыми работниками за месяц. При этом рабочие дни, приходящиеся на период их болезни или отпуска, включаются в отработанное время в количестве часов, отработанных ими в предыдущий рабочий день (</w:t>
      </w:r>
      <w:proofErr w:type="spellStart"/>
      <w:r w:rsidR="008C1822">
        <w:fldChar w:fldCharType="begin"/>
      </w:r>
      <w:r w:rsidR="00A40EF7">
        <w:instrText>HYPERLINK "consultantplus://offline/ref=E1EC22067CFE7C6B68FF8312025A85644C9103230D2B8D69FC9805EB30009F855C1A9A0DD8F74A4AMEg9O"</w:instrText>
      </w:r>
      <w:r w:rsidR="008C1822">
        <w:fldChar w:fldCharType="separate"/>
      </w:r>
      <w:r w:rsidRPr="00F40B2B">
        <w:rPr>
          <w:rFonts w:ascii="Times New Roman" w:hAnsi="Times New Roman" w:cs="Times New Roman"/>
          <w:color w:val="0000FF"/>
          <w:sz w:val="24"/>
          <w:szCs w:val="24"/>
        </w:rPr>
        <w:t>пп</w:t>
      </w:r>
      <w:proofErr w:type="spellEnd"/>
      <w:r w:rsidRPr="00F40B2B">
        <w:rPr>
          <w:rFonts w:ascii="Times New Roman" w:hAnsi="Times New Roman" w:cs="Times New Roman"/>
          <w:color w:val="0000FF"/>
          <w:sz w:val="24"/>
          <w:szCs w:val="24"/>
        </w:rPr>
        <w:t>. "б" п. 81.3</w:t>
      </w:r>
      <w:r w:rsidR="008C1822">
        <w:fldChar w:fldCharType="end"/>
      </w:r>
      <w:r w:rsidRPr="00F40B2B">
        <w:rPr>
          <w:rFonts w:ascii="Times New Roman" w:hAnsi="Times New Roman" w:cs="Times New Roman"/>
          <w:sz w:val="24"/>
          <w:szCs w:val="24"/>
        </w:rPr>
        <w:t xml:space="preserve"> Указаний).</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Пример. Расчет количества часов, отработанных не полностью занятыми работниками за месяц</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В организации два работника по соглашению с работодателем трудятся неполное рабочее время - по 5 часов в день 5 дней в неделю. В сентябре 2014 г. 22 рабочих дня, из которых:</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один работник отработал все рабочее время;</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второй полностью отработал 1 и 2 сентября, 3 сентября отработал 4 часа, а с 4 по 30 сентября был в отпуске.</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Количество часов, отработанных не полностью занятыми работниками за сентябрь, составит 200 часов (5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22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+ 5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2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+ 4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20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4.</w:t>
      </w:r>
      <w:r w:rsidRPr="00F40B2B">
        <w:rPr>
          <w:rFonts w:ascii="Times New Roman" w:hAnsi="Times New Roman" w:cs="Times New Roman"/>
          <w:sz w:val="24"/>
          <w:szCs w:val="24"/>
        </w:rPr>
        <w:t xml:space="preserve"> Рассчитайте среднесписочную численность не полностью занятых работников за каждый месяц по формуле (</w:t>
      </w:r>
      <w:hyperlink r:id="rId126" w:history="1">
        <w:r w:rsidRPr="00F40B2B">
          <w:rPr>
            <w:rFonts w:ascii="Times New Roman" w:hAnsi="Times New Roman" w:cs="Times New Roman"/>
            <w:color w:val="0000FF"/>
            <w:sz w:val="24"/>
            <w:szCs w:val="24"/>
          </w:rPr>
          <w:t>п. 81.3</w:t>
        </w:r>
      </w:hyperlink>
      <w:r w:rsidRPr="00F40B2B">
        <w:rPr>
          <w:rFonts w:ascii="Times New Roman" w:hAnsi="Times New Roman" w:cs="Times New Roman"/>
          <w:sz w:val="24"/>
          <w:szCs w:val="24"/>
        </w:rPr>
        <w:t xml:space="preserve"> Указаний):</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473AF3" w:rsidP="003E1F43">
      <w:pPr>
        <w:pStyle w:val="ConsPlusNormal"/>
        <w:ind w:firstLine="540"/>
        <w:jc w:val="both"/>
        <w:rPr>
          <w:rFonts w:ascii="Times New Roman" w:hAnsi="Times New Roman" w:cs="Times New Roman"/>
          <w:sz w:val="24"/>
          <w:szCs w:val="24"/>
        </w:rPr>
      </w:pPr>
      <w:r w:rsidRPr="008C1822">
        <w:rPr>
          <w:rFonts w:ascii="Times New Roman" w:hAnsi="Times New Roman" w:cs="Times New Roman"/>
          <w:sz w:val="24"/>
          <w:szCs w:val="24"/>
        </w:rPr>
        <w:pict>
          <v:shape id="_x0000_i1026" style="width:476.3pt;height:119.75pt" coordsize="" o:spt="100" adj="0,,0" path="" stroked="f">
            <v:stroke joinstyle="miter"/>
            <v:imagedata r:id="rId127" o:title=""/>
            <v:formulas/>
            <v:path o:connecttype="segments" textboxrect="3163,3163,18437,18437"/>
          </v:shape>
        </w:pic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Пример. Расчет среднесписочной численности не полностью занятых работников за месяц</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В организации установлены восьмичасовой рабочий день и пятидневная рабочая неделя. В сентябре 2014 г. 22 рабочих дня. Количество часов, отработанных не полностью занятыми работниками в сентябре </w:t>
      </w:r>
      <w:r w:rsidRPr="00F40B2B">
        <w:rPr>
          <w:rFonts w:ascii="Times New Roman" w:hAnsi="Times New Roman" w:cs="Times New Roman"/>
          <w:sz w:val="24"/>
          <w:szCs w:val="24"/>
        </w:rPr>
        <w:lastRenderedPageBreak/>
        <w:t>2014 г., составляет 200 часов.</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Среднесписочная численность не полностью занятых работников за сентябрь составит 1,14 чел. (200 ч. / (8 ч.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22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5.</w:t>
      </w:r>
      <w:r w:rsidRPr="00F40B2B">
        <w:rPr>
          <w:rFonts w:ascii="Times New Roman" w:hAnsi="Times New Roman" w:cs="Times New Roman"/>
          <w:sz w:val="24"/>
          <w:szCs w:val="24"/>
        </w:rPr>
        <w:t xml:space="preserve"> Рассчитайте среднесписочную численность всех работников за каждый месяц по формуле (</w:t>
      </w:r>
      <w:hyperlink r:id="rId128" w:history="1">
        <w:r w:rsidRPr="00F40B2B">
          <w:rPr>
            <w:rFonts w:ascii="Times New Roman" w:hAnsi="Times New Roman" w:cs="Times New Roman"/>
            <w:color w:val="0000FF"/>
            <w:sz w:val="24"/>
            <w:szCs w:val="24"/>
          </w:rPr>
          <w:t>п. 78</w:t>
        </w:r>
      </w:hyperlink>
      <w:r w:rsidRPr="00F40B2B">
        <w:rPr>
          <w:rFonts w:ascii="Times New Roman" w:hAnsi="Times New Roman" w:cs="Times New Roman"/>
          <w:sz w:val="24"/>
          <w:szCs w:val="24"/>
        </w:rPr>
        <w:t xml:space="preserve"> Указаний):</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473AF3" w:rsidP="003E1F43">
      <w:pPr>
        <w:pStyle w:val="ConsPlusNormal"/>
        <w:ind w:firstLine="540"/>
        <w:jc w:val="both"/>
        <w:rPr>
          <w:rFonts w:ascii="Times New Roman" w:hAnsi="Times New Roman" w:cs="Times New Roman"/>
          <w:sz w:val="24"/>
          <w:szCs w:val="24"/>
        </w:rPr>
      </w:pPr>
      <w:r w:rsidRPr="008C1822">
        <w:rPr>
          <w:rFonts w:ascii="Times New Roman" w:hAnsi="Times New Roman" w:cs="Times New Roman"/>
          <w:sz w:val="24"/>
          <w:szCs w:val="24"/>
        </w:rPr>
        <w:pict>
          <v:shape id="_x0000_i1027" style="width:476.3pt;height:61.6pt" coordsize="" o:spt="100" adj="0,,0" path="" stroked="f">
            <v:stroke joinstyle="miter"/>
            <v:imagedata r:id="rId129" o:title=""/>
            <v:formulas/>
            <v:path o:connecttype="segments" textboxrect="3163,3163,18437,18437"/>
          </v:shape>
        </w:pic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Округлите полученный результат до целых единиц: значение менее 0,5 отбрасывается, а 0,5 и более - округляется до целой единицы </w:t>
      </w:r>
      <w:hyperlink r:id="rId130" w:history="1">
        <w:r w:rsidRPr="00F40B2B">
          <w:rPr>
            <w:rFonts w:ascii="Times New Roman" w:hAnsi="Times New Roman" w:cs="Times New Roman"/>
            <w:color w:val="0000FF"/>
            <w:sz w:val="24"/>
            <w:szCs w:val="24"/>
          </w:rPr>
          <w:t>(форма N П-4)</w:t>
        </w:r>
      </w:hyperlink>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Пример. Расчет среднесписочной численности всех работников за месяц</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График работы организации - 5 дней в неделю по 8 часов в день. По состоянию на 01.06.2014 в организации по трудовым договорам работают 37 человек, из которых:</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- 33 человека - на условиях полного рабочего времени;</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двое - по внешнему совместительству;</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двое по соглашению с работодателем трудятся на условиях неполного рабочего времени. В июне 2014 г. количество часов, отработанных этими работниками, составило 203 часа.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Ни один из работников организации в июне 2014 г. не находился в отпуске по уходу за ребенком или в неоплачиваемом учебном отпуске.</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19 июня одна из работниц компании ушла в отпуск по беременности и родам. 23 июня на ее место принята другая работница.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В июне 2014 г. 19 рабочих дней.</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Среднесписочная численность работников за июнь 2014 г. рассчитывается следующим образом.</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1. Списочная численность полностью занятых работников составляет:</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1 - 18 и 23 - 30 июня (26 дней) - 33 человека;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19 - 22 июня (4 дня) - 32 человека.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2. Среднесписочная численность полностью занятых работников за июнь составит 32,87 чел. ((26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33 чел. + 4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32 чел.) / 30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3. Среднесписочная численность не полностью занятых работников составит 1,34 чел. (203 ч. / (8 ч.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19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4. Среднесписочная численность всех работников за июнь 2014 г. с учетом округления составит 34 чел. (32,87 + 1,34).</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Определив среднесписочную численность всех работников за каждый месяц, рассчитайте их среднесписочную численность за соответствующий период </w:t>
      </w:r>
      <w:r w:rsidRPr="00F40B2B">
        <w:rPr>
          <w:rFonts w:ascii="Times New Roman" w:hAnsi="Times New Roman" w:cs="Times New Roman"/>
          <w:b/>
          <w:sz w:val="24"/>
          <w:szCs w:val="24"/>
        </w:rPr>
        <w:t>(год, квартал, полугодие, 2 - 11 месяцев)</w:t>
      </w:r>
      <w:r w:rsidRPr="00F40B2B">
        <w:rPr>
          <w:rFonts w:ascii="Times New Roman" w:hAnsi="Times New Roman" w:cs="Times New Roman"/>
          <w:sz w:val="24"/>
          <w:szCs w:val="24"/>
        </w:rPr>
        <w:t xml:space="preserve"> по формуле (</w:t>
      </w:r>
      <w:hyperlink r:id="rId131" w:history="1">
        <w:r w:rsidRPr="00F40B2B">
          <w:rPr>
            <w:rFonts w:ascii="Times New Roman" w:hAnsi="Times New Roman" w:cs="Times New Roman"/>
            <w:color w:val="0000FF"/>
            <w:sz w:val="24"/>
            <w:szCs w:val="24"/>
          </w:rPr>
          <w:t>п. п. 81.6</w:t>
        </w:r>
      </w:hyperlink>
      <w:r w:rsidRPr="00F40B2B">
        <w:rPr>
          <w:rFonts w:ascii="Times New Roman" w:hAnsi="Times New Roman" w:cs="Times New Roman"/>
          <w:sz w:val="24"/>
          <w:szCs w:val="24"/>
        </w:rPr>
        <w:t xml:space="preserve">, </w:t>
      </w:r>
      <w:hyperlink r:id="rId132" w:history="1">
        <w:r w:rsidRPr="00F40B2B">
          <w:rPr>
            <w:rFonts w:ascii="Times New Roman" w:hAnsi="Times New Roman" w:cs="Times New Roman"/>
            <w:color w:val="0000FF"/>
            <w:sz w:val="24"/>
            <w:szCs w:val="24"/>
          </w:rPr>
          <w:t>81.7</w:t>
        </w:r>
      </w:hyperlink>
      <w:r w:rsidRPr="00F40B2B">
        <w:rPr>
          <w:rFonts w:ascii="Times New Roman" w:hAnsi="Times New Roman" w:cs="Times New Roman"/>
          <w:sz w:val="24"/>
          <w:szCs w:val="24"/>
        </w:rPr>
        <w:t xml:space="preserve"> Указаний, утв. Приказом Росстата от 28.10.2013 N 428):</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473AF3" w:rsidP="003E1F43">
      <w:pPr>
        <w:pStyle w:val="ConsPlusNormal"/>
        <w:ind w:firstLine="540"/>
        <w:jc w:val="both"/>
        <w:rPr>
          <w:rFonts w:ascii="Times New Roman" w:hAnsi="Times New Roman" w:cs="Times New Roman"/>
          <w:sz w:val="24"/>
          <w:szCs w:val="24"/>
        </w:rPr>
      </w:pPr>
      <w:r w:rsidRPr="008C1822">
        <w:rPr>
          <w:rFonts w:ascii="Times New Roman" w:hAnsi="Times New Roman" w:cs="Times New Roman"/>
          <w:sz w:val="24"/>
          <w:szCs w:val="24"/>
        </w:rPr>
        <w:pict>
          <v:shape id="_x0000_i1028" style="width:476.3pt;height:155.1pt" coordsize="" o:spt="100" adj="0,,0" path="" stroked="f">
            <v:stroke joinstyle="miter"/>
            <v:imagedata r:id="rId133" o:title=""/>
            <v:formulas/>
            <v:path o:connecttype="segments" textboxrect="3163,3163,18437,18437"/>
          </v:shape>
        </w:pic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Округлите полученный результат до целых единиц: значение менее 0,5 отбрасывается, а 0,5 и более - округляется до целой единицы (</w:t>
      </w:r>
      <w:hyperlink r:id="rId134" w:history="1">
        <w:r w:rsidRPr="00F40B2B">
          <w:rPr>
            <w:rFonts w:ascii="Times New Roman" w:hAnsi="Times New Roman" w:cs="Times New Roman"/>
            <w:color w:val="0000FF"/>
            <w:sz w:val="24"/>
            <w:szCs w:val="24"/>
          </w:rPr>
          <w:t>п. 81.4</w:t>
        </w:r>
      </w:hyperlink>
      <w:r w:rsidRPr="00F40B2B">
        <w:rPr>
          <w:rFonts w:ascii="Times New Roman" w:hAnsi="Times New Roman" w:cs="Times New Roman"/>
          <w:sz w:val="24"/>
          <w:szCs w:val="24"/>
        </w:rPr>
        <w:t xml:space="preserve"> Указаний, </w:t>
      </w:r>
      <w:hyperlink r:id="rId135" w:history="1">
        <w:r w:rsidRPr="00F40B2B">
          <w:rPr>
            <w:rFonts w:ascii="Times New Roman" w:hAnsi="Times New Roman" w:cs="Times New Roman"/>
            <w:color w:val="0000FF"/>
            <w:sz w:val="24"/>
            <w:szCs w:val="24"/>
          </w:rPr>
          <w:t>форма N П-4</w:t>
        </w:r>
      </w:hyperlink>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Пример. Расчет среднесписочной численности работников организации за год</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Среднесписочная численность всех работников организации составила: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январь - 70 человек;</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февраль - 76;</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март - 75;</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апрель - 79;</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май - 79;</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июнь - 82;</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июль - 88;</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август - 95;</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сентябрь - 100;</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октябрь - 101;</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ноябрь - 102;</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декабрь - 102 человека.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Среднесписочная численность работников организации за год с учетом округления составит 87 человек ((70 чел. + 76 чел. + 75 чел. + 79 чел. + 79 чел. + 82 чел. + 88 чел. + 95 чел. + 100 чел. + 101 чел. + 102 чел. + 102 чел.) / 12).</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Внимание!</w:t>
      </w:r>
      <w:r w:rsidRPr="00F40B2B">
        <w:rPr>
          <w:rFonts w:ascii="Times New Roman" w:hAnsi="Times New Roman" w:cs="Times New Roman"/>
          <w:sz w:val="24"/>
          <w:szCs w:val="24"/>
        </w:rPr>
        <w:t xml:space="preserve"> Вновь созданные организации рассчитывают среднесписочную численность работников за период (месяц, квартал, полугодие, 2 - 11 месяцев, год), в котором организация была создана, по этим же правилам (</w:t>
      </w:r>
      <w:hyperlink r:id="rId136" w:history="1">
        <w:r w:rsidRPr="00F40B2B">
          <w:rPr>
            <w:rFonts w:ascii="Times New Roman" w:hAnsi="Times New Roman" w:cs="Times New Roman"/>
            <w:color w:val="0000FF"/>
            <w:sz w:val="24"/>
            <w:szCs w:val="24"/>
          </w:rPr>
          <w:t>п. п. 81.8</w:t>
        </w:r>
      </w:hyperlink>
      <w:r w:rsidRPr="00F40B2B">
        <w:rPr>
          <w:rFonts w:ascii="Times New Roman" w:hAnsi="Times New Roman" w:cs="Times New Roman"/>
          <w:sz w:val="24"/>
          <w:szCs w:val="24"/>
        </w:rPr>
        <w:t xml:space="preserve">, </w:t>
      </w:r>
      <w:hyperlink r:id="rId137" w:history="1">
        <w:r w:rsidRPr="00F40B2B">
          <w:rPr>
            <w:rFonts w:ascii="Times New Roman" w:hAnsi="Times New Roman" w:cs="Times New Roman"/>
            <w:color w:val="0000FF"/>
            <w:sz w:val="24"/>
            <w:szCs w:val="24"/>
          </w:rPr>
          <w:t>81.9</w:t>
        </w:r>
      </w:hyperlink>
      <w:r w:rsidRPr="00F40B2B">
        <w:rPr>
          <w:rFonts w:ascii="Times New Roman" w:hAnsi="Times New Roman" w:cs="Times New Roman"/>
          <w:sz w:val="24"/>
          <w:szCs w:val="24"/>
        </w:rPr>
        <w:t xml:space="preserve">, </w:t>
      </w:r>
      <w:hyperlink r:id="rId138" w:history="1">
        <w:r w:rsidRPr="00F40B2B">
          <w:rPr>
            <w:rFonts w:ascii="Times New Roman" w:hAnsi="Times New Roman" w:cs="Times New Roman"/>
            <w:color w:val="0000FF"/>
            <w:sz w:val="24"/>
            <w:szCs w:val="24"/>
          </w:rPr>
          <w:t>81.10</w:t>
        </w:r>
      </w:hyperlink>
      <w:r w:rsidRPr="00F40B2B">
        <w:rPr>
          <w:rFonts w:ascii="Times New Roman" w:hAnsi="Times New Roman" w:cs="Times New Roman"/>
          <w:sz w:val="24"/>
          <w:szCs w:val="24"/>
        </w:rPr>
        <w:t xml:space="preserve"> Указаний).</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b/>
          <w:sz w:val="24"/>
          <w:szCs w:val="24"/>
        </w:rPr>
        <w:t>Пример. Расчет среднесписочной численности работников вновь созданной организации</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Организация, в которой установлены восьмичасовой рабочий день и пятидневная рабочая неделя, создана 29.10.2014.</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Списочная численность полностью занятых работников составила: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29 - 31 октября и 1 - 9 ноября - 2 человека;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10 - 30 ноября - 5 человек;</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каждый день декабря - 7 человек.</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Еще один работник по соглашению с работодателем трудится неполное рабочее время - 3 часа в день 5 дней в неделю.</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Ни один из работников организации с 29.10.2014 по 31.12.2014 не болел и не находился в отпуске по беременности и родам, отпуске по уходу за ребенком или в неоплачиваемом учебном отпуске.</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Количество рабочих дней:</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 октябре - 23;</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 ноябре - 18;</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 декабре - 23.</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Не полностью занятый работник отработал:</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 октябре - 9 часов (3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3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 ноябре - 54 часа (3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18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в декабре - 69 часов (3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23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Среднесписочная численность полностью занятых работников составила: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 за октябрь - 0,19 человека ((2 чел.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3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 31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 за ноябрь - 4,1 человека ((2 чел.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9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+ 5 чел.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21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 30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xml:space="preserve">- за декабрь - 7 человек ((7 чел.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31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 31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Среднесписочная численность не полностью занятых работников составила: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октябрь - 0,05 человека (9 ч. / (8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23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ноябрь - 0,38 человека (54 ч. / (8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18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декабрь - 0,38 человека (69 ч. / (8 ч./</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 xml:space="preserve">. </w:t>
      </w:r>
      <w:proofErr w:type="spellStart"/>
      <w:r w:rsidRPr="00F40B2B">
        <w:rPr>
          <w:rFonts w:ascii="Times New Roman" w:hAnsi="Times New Roman" w:cs="Times New Roman"/>
          <w:sz w:val="24"/>
          <w:szCs w:val="24"/>
        </w:rPr>
        <w:t>x</w:t>
      </w:r>
      <w:proofErr w:type="spellEnd"/>
      <w:r w:rsidRPr="00F40B2B">
        <w:rPr>
          <w:rFonts w:ascii="Times New Roman" w:hAnsi="Times New Roman" w:cs="Times New Roman"/>
          <w:sz w:val="24"/>
          <w:szCs w:val="24"/>
        </w:rPr>
        <w:t xml:space="preserve"> 23 </w:t>
      </w:r>
      <w:proofErr w:type="spellStart"/>
      <w:r w:rsidRPr="00F40B2B">
        <w:rPr>
          <w:rFonts w:ascii="Times New Roman" w:hAnsi="Times New Roman" w:cs="Times New Roman"/>
          <w:sz w:val="24"/>
          <w:szCs w:val="24"/>
        </w:rPr>
        <w:t>дн</w:t>
      </w:r>
      <w:proofErr w:type="spellEnd"/>
      <w:r w:rsidRPr="00F40B2B">
        <w:rPr>
          <w:rFonts w:ascii="Times New Roman" w:hAnsi="Times New Roman" w:cs="Times New Roman"/>
          <w:sz w:val="24"/>
          <w:szCs w:val="24"/>
        </w:rPr>
        <w:t>.)).</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Среднесписочная численность всех работников с учетом округления составила:</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октябрь - 0 человек (0,19 чел. + 0,05 чел.);</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ноябрь - 4 человека (4,1 чел. + 0,38 чел.);</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декабрь - 7 человек (7 чел. + 0,38 чел.);</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sz w:val="24"/>
          <w:szCs w:val="24"/>
        </w:rPr>
        <w:t>- за 2014 г. - 1 человек (0 чел. + 4 чел. + 7 чел. / 12).</w:t>
      </w:r>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473AF3" w:rsidP="003E1F43">
      <w:pPr>
        <w:pStyle w:val="ConsPlusNormal"/>
        <w:ind w:firstLine="540"/>
        <w:jc w:val="both"/>
        <w:rPr>
          <w:rFonts w:ascii="Times New Roman" w:hAnsi="Times New Roman" w:cs="Times New Roman"/>
          <w:sz w:val="24"/>
          <w:szCs w:val="24"/>
        </w:rPr>
      </w:pPr>
      <w:r w:rsidRPr="008C1822">
        <w:rPr>
          <w:rFonts w:ascii="Times New Roman" w:hAnsi="Times New Roman" w:cs="Times New Roman"/>
          <w:sz w:val="24"/>
          <w:szCs w:val="24"/>
        </w:rPr>
        <w:lastRenderedPageBreak/>
        <w:pict>
          <v:shape id="_x0000_i1029" style="width:27pt;height:24.25pt" coordsize="" o:spt="100" adj="0,,0" path="" stroked="f">
            <v:stroke joinstyle="miter"/>
            <v:imagedata r:id="rId139" o:title=""/>
            <v:formulas/>
            <v:path o:connecttype="segments" textboxrect="3163,3163,18437,18437"/>
          </v:shape>
        </w:pict>
      </w:r>
      <w:r w:rsidR="00DC4913" w:rsidRPr="00F40B2B">
        <w:rPr>
          <w:rFonts w:ascii="Times New Roman" w:hAnsi="Times New Roman" w:cs="Times New Roman"/>
          <w:sz w:val="24"/>
          <w:szCs w:val="24"/>
        </w:rPr>
        <w:t xml:space="preserve"> </w:t>
      </w:r>
      <w:r w:rsidR="00DC4913" w:rsidRPr="00F40B2B">
        <w:rPr>
          <w:rFonts w:ascii="Times New Roman" w:hAnsi="Times New Roman" w:cs="Times New Roman"/>
          <w:b/>
          <w:i/>
          <w:sz w:val="24"/>
          <w:szCs w:val="24"/>
        </w:rPr>
        <w:t>Связанные вопросы</w:t>
      </w:r>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В каких случаях надо рассчитывать среднесписочную или среднюю численность работников? </w:t>
      </w:r>
      <w:hyperlink r:id="rId140" w:history="1">
        <w:r w:rsidRPr="00F40B2B">
          <w:rPr>
            <w:rFonts w:ascii="Times New Roman" w:hAnsi="Times New Roman" w:cs="Times New Roman"/>
            <w:i/>
            <w:color w:val="0000FF"/>
            <w:sz w:val="24"/>
            <w:szCs w:val="24"/>
          </w:rPr>
          <w:t>&gt;&gt;&gt;</w:t>
        </w:r>
      </w:hyperlink>
    </w:p>
    <w:p w:rsidR="00DC4913" w:rsidRPr="00F40B2B" w:rsidRDefault="00DC4913" w:rsidP="003E1F43">
      <w:pPr>
        <w:pStyle w:val="ConsPlusNormal"/>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Как рассчитать среднюю численность работников (среднесписочную численность физических лиц, в пользу которых производятся выплаты)? </w:t>
      </w:r>
      <w:hyperlink r:id="rId141" w:history="1">
        <w:r w:rsidRPr="00F40B2B">
          <w:rPr>
            <w:rFonts w:ascii="Times New Roman" w:hAnsi="Times New Roman" w:cs="Times New Roman"/>
            <w:i/>
            <w:color w:val="0000FF"/>
            <w:sz w:val="24"/>
            <w:szCs w:val="24"/>
          </w:rPr>
          <w:t>&gt;&gt;&gt;</w:t>
        </w:r>
      </w:hyperlink>
    </w:p>
    <w:p w:rsidR="00DC4913" w:rsidRPr="00F40B2B" w:rsidRDefault="00DC4913" w:rsidP="003E1F43">
      <w:pPr>
        <w:pStyle w:val="ConsPlusNormal"/>
        <w:ind w:firstLine="540"/>
        <w:jc w:val="both"/>
        <w:rPr>
          <w:rFonts w:ascii="Times New Roman" w:hAnsi="Times New Roman" w:cs="Times New Roman"/>
          <w:sz w:val="24"/>
          <w:szCs w:val="24"/>
        </w:rPr>
      </w:pPr>
    </w:p>
    <w:p w:rsidR="00DC4913" w:rsidRPr="00F40B2B" w:rsidRDefault="00473AF3" w:rsidP="003E1F43">
      <w:pPr>
        <w:pStyle w:val="ConsPlusNormal"/>
        <w:ind w:firstLine="540"/>
        <w:jc w:val="both"/>
        <w:rPr>
          <w:rFonts w:ascii="Times New Roman" w:hAnsi="Times New Roman" w:cs="Times New Roman"/>
          <w:sz w:val="24"/>
          <w:szCs w:val="24"/>
        </w:rPr>
      </w:pPr>
      <w:r w:rsidRPr="008C1822">
        <w:rPr>
          <w:rFonts w:ascii="Times New Roman" w:hAnsi="Times New Roman" w:cs="Times New Roman"/>
          <w:sz w:val="24"/>
          <w:szCs w:val="24"/>
        </w:rPr>
        <w:pict>
          <v:shape id="_x0000_i1030" style="width:27pt;height:24.25pt" coordsize="" o:spt="100" adj="0,,0" path="" stroked="f">
            <v:stroke joinstyle="miter"/>
            <v:imagedata r:id="rId142" o:title=""/>
            <v:formulas/>
            <v:path o:connecttype="segments" textboxrect="3163,3163,18437,18437"/>
          </v:shape>
        </w:pict>
      </w:r>
      <w:r w:rsidR="00DC4913" w:rsidRPr="00F40B2B">
        <w:rPr>
          <w:rFonts w:ascii="Times New Roman" w:hAnsi="Times New Roman" w:cs="Times New Roman"/>
          <w:sz w:val="24"/>
          <w:szCs w:val="24"/>
        </w:rPr>
        <w:t xml:space="preserve"> </w:t>
      </w:r>
      <w:r w:rsidR="00DC4913" w:rsidRPr="00F40B2B">
        <w:rPr>
          <w:rFonts w:ascii="Times New Roman" w:hAnsi="Times New Roman" w:cs="Times New Roman"/>
          <w:b/>
          <w:i/>
          <w:sz w:val="24"/>
          <w:szCs w:val="24"/>
        </w:rPr>
        <w:t xml:space="preserve">Дополнительно в Путеводителях </w:t>
      </w:r>
      <w:proofErr w:type="spellStart"/>
      <w:r w:rsidR="00DC4913" w:rsidRPr="00F40B2B">
        <w:rPr>
          <w:rFonts w:ascii="Times New Roman" w:hAnsi="Times New Roman" w:cs="Times New Roman"/>
          <w:b/>
          <w:i/>
          <w:sz w:val="24"/>
          <w:szCs w:val="24"/>
        </w:rPr>
        <w:t>КонсультантПлюс</w:t>
      </w:r>
      <w:proofErr w:type="spellEnd"/>
    </w:p>
    <w:p w:rsidR="00DC4913" w:rsidRPr="00F40B2B" w:rsidRDefault="00DC4913" w:rsidP="003E1F43">
      <w:pPr>
        <w:pStyle w:val="ConsPlusNormal"/>
        <w:pBdr>
          <w:bottom w:val="single" w:sz="12" w:space="1" w:color="auto"/>
        </w:pBdr>
        <w:ind w:firstLine="540"/>
        <w:jc w:val="both"/>
        <w:rPr>
          <w:rFonts w:ascii="Times New Roman" w:hAnsi="Times New Roman" w:cs="Times New Roman"/>
          <w:sz w:val="24"/>
          <w:szCs w:val="24"/>
        </w:rPr>
      </w:pPr>
      <w:r w:rsidRPr="00F40B2B">
        <w:rPr>
          <w:rFonts w:ascii="Times New Roman" w:hAnsi="Times New Roman" w:cs="Times New Roman"/>
          <w:i/>
          <w:sz w:val="24"/>
          <w:szCs w:val="24"/>
        </w:rPr>
        <w:t xml:space="preserve">Подробнее о том, как определить среднесписочную численность работников, читайте в Практическом пособии по налогу на прибыль </w:t>
      </w:r>
      <w:hyperlink r:id="rId143" w:history="1">
        <w:r w:rsidRPr="00F40B2B">
          <w:rPr>
            <w:rFonts w:ascii="Times New Roman" w:hAnsi="Times New Roman" w:cs="Times New Roman"/>
            <w:i/>
            <w:color w:val="0000FF"/>
            <w:sz w:val="24"/>
            <w:szCs w:val="24"/>
          </w:rPr>
          <w:t>&gt;&gt;&gt;</w:t>
        </w:r>
      </w:hyperlink>
    </w:p>
    <w:p w:rsidR="00DC4913" w:rsidRPr="00F40B2B" w:rsidRDefault="00DC4913">
      <w:pPr>
        <w:pStyle w:val="ConsPlusNormal"/>
        <w:ind w:firstLine="540"/>
        <w:jc w:val="both"/>
        <w:rPr>
          <w:rFonts w:ascii="Times New Roman" w:hAnsi="Times New Roman" w:cs="Times New Roman"/>
          <w:sz w:val="24"/>
          <w:szCs w:val="24"/>
        </w:rPr>
      </w:pPr>
    </w:p>
    <w:sectPr w:rsidR="00DC4913" w:rsidRPr="00F40B2B" w:rsidSect="002A1E9C">
      <w:pgSz w:w="11907" w:h="16840"/>
      <w:pgMar w:top="397" w:right="357" w:bottom="540" w:left="567"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60D9"/>
    <w:rsid w:val="0008377E"/>
    <w:rsid w:val="001159F0"/>
    <w:rsid w:val="00127C96"/>
    <w:rsid w:val="001538CB"/>
    <w:rsid w:val="002A1E9C"/>
    <w:rsid w:val="00302F22"/>
    <w:rsid w:val="00352249"/>
    <w:rsid w:val="003830AC"/>
    <w:rsid w:val="003E1F43"/>
    <w:rsid w:val="00473AF3"/>
    <w:rsid w:val="004D5D7E"/>
    <w:rsid w:val="00523A24"/>
    <w:rsid w:val="005807AF"/>
    <w:rsid w:val="00583E8B"/>
    <w:rsid w:val="00587B72"/>
    <w:rsid w:val="00795919"/>
    <w:rsid w:val="007D5CD2"/>
    <w:rsid w:val="007E67B4"/>
    <w:rsid w:val="007F4F92"/>
    <w:rsid w:val="00866093"/>
    <w:rsid w:val="008C1822"/>
    <w:rsid w:val="008F64E5"/>
    <w:rsid w:val="009837C1"/>
    <w:rsid w:val="009A16D7"/>
    <w:rsid w:val="00A05F71"/>
    <w:rsid w:val="00A11D2F"/>
    <w:rsid w:val="00A40EF7"/>
    <w:rsid w:val="00A5456F"/>
    <w:rsid w:val="00B5106B"/>
    <w:rsid w:val="00BC33CE"/>
    <w:rsid w:val="00BC483B"/>
    <w:rsid w:val="00C53E0D"/>
    <w:rsid w:val="00CD5F81"/>
    <w:rsid w:val="00CD6CA0"/>
    <w:rsid w:val="00D03EB2"/>
    <w:rsid w:val="00DC4913"/>
    <w:rsid w:val="00DF104D"/>
    <w:rsid w:val="00DF1C30"/>
    <w:rsid w:val="00DF60D9"/>
    <w:rsid w:val="00E06A85"/>
    <w:rsid w:val="00E2718F"/>
    <w:rsid w:val="00F10519"/>
    <w:rsid w:val="00F2296E"/>
    <w:rsid w:val="00F40B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7C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F60D9"/>
    <w:pPr>
      <w:widowControl w:val="0"/>
      <w:autoSpaceDE w:val="0"/>
      <w:autoSpaceDN w:val="0"/>
    </w:pPr>
    <w:rPr>
      <w:rFonts w:eastAsia="Times New Roman" w:cs="Calibri"/>
      <w:szCs w:val="20"/>
    </w:rPr>
  </w:style>
  <w:style w:type="paragraph" w:customStyle="1" w:styleId="ConsPlusTitle">
    <w:name w:val="ConsPlusTitle"/>
    <w:uiPriority w:val="99"/>
    <w:rsid w:val="00DF60D9"/>
    <w:pPr>
      <w:widowControl w:val="0"/>
      <w:autoSpaceDE w:val="0"/>
      <w:autoSpaceDN w:val="0"/>
    </w:pPr>
    <w:rPr>
      <w:rFonts w:ascii="Times New Roman" w:eastAsia="Times New Roman" w:hAnsi="Times New Roman"/>
      <w:b/>
      <w:sz w:val="24"/>
      <w:szCs w:val="20"/>
    </w:rPr>
  </w:style>
  <w:style w:type="paragraph" w:customStyle="1" w:styleId="ConsPlusTitlePage">
    <w:name w:val="ConsPlusTitlePage"/>
    <w:uiPriority w:val="99"/>
    <w:rsid w:val="00DF60D9"/>
    <w:pPr>
      <w:widowControl w:val="0"/>
      <w:autoSpaceDE w:val="0"/>
      <w:autoSpaceDN w:val="0"/>
    </w:pPr>
    <w:rPr>
      <w:rFonts w:ascii="Tahoma" w:eastAsia="Times New Roman" w:hAnsi="Tahoma" w:cs="Tahoma"/>
      <w:sz w:val="20"/>
      <w:szCs w:val="20"/>
    </w:rPr>
  </w:style>
  <w:style w:type="paragraph" w:customStyle="1" w:styleId="ConsPlusNonformat">
    <w:name w:val="ConsPlusNonformat"/>
    <w:uiPriority w:val="99"/>
    <w:rsid w:val="00587B72"/>
    <w:pPr>
      <w:widowControl w:val="0"/>
      <w:autoSpaceDE w:val="0"/>
      <w:autoSpaceDN w:val="0"/>
    </w:pPr>
    <w:rPr>
      <w:rFonts w:ascii="Courier New" w:eastAsia="Times New Roman" w:hAnsi="Courier New" w:cs="Courier New"/>
      <w:sz w:val="20"/>
      <w:szCs w:val="20"/>
    </w:rPr>
  </w:style>
  <w:style w:type="character" w:styleId="a3">
    <w:name w:val="Hyperlink"/>
    <w:basedOn w:val="a0"/>
    <w:uiPriority w:val="99"/>
    <w:rsid w:val="003E1F4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451436CBC0DC39C09395219C0311B1CD0F4ADA5CC3AA41F1336C33ADCB56AB1C044BCBED00CE1BED2D0AEa4z4N" TargetMode="External"/><Relationship Id="rId117" Type="http://schemas.openxmlformats.org/officeDocument/2006/relationships/hyperlink" Target="consultantplus://offline/ref=E1EC22067CFE7C6B68FF8312025A85644C9103230D2B8D69FC9805EB30009F855C1A9A0DD8F74B42MEgDO" TargetMode="External"/><Relationship Id="rId21" Type="http://schemas.openxmlformats.org/officeDocument/2006/relationships/hyperlink" Target="consultantplus://offline/ref=C551C504842F2D9A00440F480838EC0503486F84B1AC8BEB70A67E80BABA084889A36B976E9FE475DD165Ef8y5N" TargetMode="External"/><Relationship Id="rId42" Type="http://schemas.openxmlformats.org/officeDocument/2006/relationships/hyperlink" Target="consultantplus://offline/ref=3651854C3BD488EEBDF6B454D59DA67CC26D9489178C96CC81B6ACD0097EF1096837A6A6D238F68DO8D0D" TargetMode="External"/><Relationship Id="rId47" Type="http://schemas.openxmlformats.org/officeDocument/2006/relationships/hyperlink" Target="consultantplus://offline/ref=7238D84F923360769E30B4850B1E460B16BFC4340F842B1A0FD9A92DE88F56B5CE8614AD7FE32306525525NBL1D" TargetMode="External"/><Relationship Id="rId63" Type="http://schemas.openxmlformats.org/officeDocument/2006/relationships/hyperlink" Target="consultantplus://offline/ref=61CC0F69FA4BD31E4135A1144587C714E45F31305D86D823BC7ACB113A4E2C86919DAC00CC03E72Ag2J4O" TargetMode="External"/><Relationship Id="rId68" Type="http://schemas.openxmlformats.org/officeDocument/2006/relationships/hyperlink" Target="consultantplus://offline/ref=EE32279A98EF9BB5A133F7CA64AAA4D0D1F08AB12E90357A51F6A03F49095A2A01FD077F1E31B16DEE3A58X6vCN" TargetMode="External"/><Relationship Id="rId84" Type="http://schemas.openxmlformats.org/officeDocument/2006/relationships/hyperlink" Target="consultantplus://offline/ref=510D10616B9C6D7A9F654050E0AB47F5C09E775ECA652FBFC037FB0B70FC4A66CE6A2AE8A836BAB8O" TargetMode="External"/><Relationship Id="rId89" Type="http://schemas.openxmlformats.org/officeDocument/2006/relationships/hyperlink" Target="consultantplus://offline/ref=510D10616B9C6D7A9F654050E0AB47F5C09E775ECA652FBFC037FB0B70FC4A66CE6A2AECA83FA669B9B6O" TargetMode="External"/><Relationship Id="rId112" Type="http://schemas.openxmlformats.org/officeDocument/2006/relationships/hyperlink" Target="consultantplus://offline/ref=F40C6A8191AE019355FE4174FBB288FDE6AD023C3F4B73435E7BFC3858D81D58EA8433453B29EAE96D8906q1u9N" TargetMode="External"/><Relationship Id="rId133" Type="http://schemas.openxmlformats.org/officeDocument/2006/relationships/image" Target="media/image4.png"/><Relationship Id="rId138" Type="http://schemas.openxmlformats.org/officeDocument/2006/relationships/hyperlink" Target="consultantplus://offline/ref=E1EC22067CFE7C6B68FF8312025A85644C9103230D2B8D69FC9805EB30009F855C1A9A0DD8F7444FMEg8O" TargetMode="External"/><Relationship Id="rId16" Type="http://schemas.openxmlformats.org/officeDocument/2006/relationships/hyperlink" Target="consultantplus://offline/ref=8487A0B8EDED541CA6C37322F73CAFDDA1688D1C8B3730449F1602B3F5a6t7N" TargetMode="External"/><Relationship Id="rId107" Type="http://schemas.openxmlformats.org/officeDocument/2006/relationships/hyperlink" Target="consultantplus://offline/ref=F40C6A8191AE019355FE4174FBB288FDE6AD023C3F4B73435E7BFC3858D81D58EA8433453B29EAE96D8901q1uEN" TargetMode="External"/><Relationship Id="rId11" Type="http://schemas.openxmlformats.org/officeDocument/2006/relationships/hyperlink" Target="consultantplus://offline/ref=61CC0F69FA4BD31E4135A1144587C714E45F31305D86D823BC7ACB113A4E2C86919DAC00CC03E12Eg2J5O" TargetMode="External"/><Relationship Id="rId32" Type="http://schemas.openxmlformats.org/officeDocument/2006/relationships/hyperlink" Target="consultantplus://offline/ref=D75074FEFA5683594A33D8D9CA936E303DD0356748A6B8DED6900AC73Br0QDP" TargetMode="External"/><Relationship Id="rId37" Type="http://schemas.openxmlformats.org/officeDocument/2006/relationships/hyperlink" Target="consultantplus://offline/ref=D75074FEFA5683594A33D5CADF936E303ED7356849ABB8DED6900AC73B0DB0F291F9EE8A466D8A79rCQ4P" TargetMode="External"/><Relationship Id="rId53" Type="http://schemas.openxmlformats.org/officeDocument/2006/relationships/hyperlink" Target="consultantplus://offline/ref=61CC0F69FA4BD31E4135A1144587C714E35F39365A848529B423C7133D41739196D4A001CC03E0g2J7O" TargetMode="External"/><Relationship Id="rId58" Type="http://schemas.openxmlformats.org/officeDocument/2006/relationships/hyperlink" Target="consultantplus://offline/ref=61CC0F69FA4BD31E4135A1144587C714E450313A508AD823BC7ACB113Ag4JEO" TargetMode="External"/><Relationship Id="rId74" Type="http://schemas.openxmlformats.org/officeDocument/2006/relationships/hyperlink" Target="consultantplus://offline/ref=510D10616B9C6D7A9F654050E0AB47F5C09E775ECA652FBFC037FB0B70FC4A66CE6A2AECA83FA669B9B6O" TargetMode="External"/><Relationship Id="rId79" Type="http://schemas.openxmlformats.org/officeDocument/2006/relationships/hyperlink" Target="consultantplus://offline/ref=510D10616B9C6D7A9F655F41F5AB47F5C890715EC76672B5C86EF70977F31571C92326EDA83EA4B6BBO" TargetMode="External"/><Relationship Id="rId102" Type="http://schemas.openxmlformats.org/officeDocument/2006/relationships/hyperlink" Target="consultantplus://offline/ref=8B0432D623AF396757BDD20DF2B306872EE840528D20D8EBE10310022BC324F9E921C61826BAY1AAO" TargetMode="External"/><Relationship Id="rId123" Type="http://schemas.openxmlformats.org/officeDocument/2006/relationships/hyperlink" Target="consultantplus://offline/ref=E1EC22067CFE7C6B68FF9F111C5A85644C9F0A270D278D69FC9805EB30M0g0O" TargetMode="External"/><Relationship Id="rId128" Type="http://schemas.openxmlformats.org/officeDocument/2006/relationships/hyperlink" Target="consultantplus://offline/ref=E1EC22067CFE7C6B68FF8312025A85644C9103230D2B8D69FC9805EB30009F855C1A9A0DD8F74B4EMEg7O" TargetMode="External"/><Relationship Id="rId144" Type="http://schemas.openxmlformats.org/officeDocument/2006/relationships/fontTable" Target="fontTable.xml"/><Relationship Id="rId5" Type="http://schemas.openxmlformats.org/officeDocument/2006/relationships/hyperlink" Target="consultantplus://offline/ref=4BE3B3CD7DAC9036E27409C57A475718A73D1A2D0DB35BCC4500B5211ED1DCBD96A87E3F58v5j7C" TargetMode="External"/><Relationship Id="rId90" Type="http://schemas.openxmlformats.org/officeDocument/2006/relationships/hyperlink" Target="consultantplus://offline/ref=510D10616B9C6D7A9F654050E0AB47F5C09E775ECA652FBFC037FB0B70FC4A66CE6A2AECA83FA669B9B6O" TargetMode="External"/><Relationship Id="rId95" Type="http://schemas.openxmlformats.org/officeDocument/2006/relationships/hyperlink" Target="consultantplus://offline/ref=8B0432D623AF396757BDD20DF2B306872EE84152802CD8EBE10310022BC324F9E921C61A29YBA9O" TargetMode="External"/><Relationship Id="rId22" Type="http://schemas.openxmlformats.org/officeDocument/2006/relationships/hyperlink" Target="consultantplus://offline/ref=C551C504842F2D9A00440F480838EC0503486F84B1AC8BEB70A67E80BABA084889A36B976E9FE475DD165Ff8yDN" TargetMode="External"/><Relationship Id="rId27" Type="http://schemas.openxmlformats.org/officeDocument/2006/relationships/hyperlink" Target="consultantplus://offline/ref=47D5C9E56D5FEDE1769528093DBBE2231FE7A08FECABD74A917B0993CD9E55C4F21C6F8468D6EC22B294FE17p87EN" TargetMode="External"/><Relationship Id="rId43" Type="http://schemas.openxmlformats.org/officeDocument/2006/relationships/hyperlink" Target="consultantplus://offline/ref=3651854C3BD488EEBDF6B454D59DA67CC26D9489178C96CC81B6ACD0097EF1096837A6A6D238F685O8D1D" TargetMode="External"/><Relationship Id="rId48" Type="http://schemas.openxmlformats.org/officeDocument/2006/relationships/hyperlink" Target="consultantplus://offline/ref=35BA6FE81D80818C52E8989161BFF50EB8711F1C6AB67DD80D73F2A7B0D2EC451E11029AE2C8122AT2G7O" TargetMode="External"/><Relationship Id="rId64" Type="http://schemas.openxmlformats.org/officeDocument/2006/relationships/hyperlink" Target="consultantplus://offline/ref=61CC0F69FA4BD31E4135A1144587C714E35F39365A848529B423C7133D41739196D4A001CC03E0g2J7O" TargetMode="External"/><Relationship Id="rId69" Type="http://schemas.openxmlformats.org/officeDocument/2006/relationships/hyperlink" Target="consultantplus://offline/ref=EE32279A98EF9BB5A133F7CA64AAA4D0D1F08AB12F90377152F6A03F49095A2A01FD077F1E31B16DEE3A5EX6vCN" TargetMode="External"/><Relationship Id="rId113" Type="http://schemas.openxmlformats.org/officeDocument/2006/relationships/hyperlink" Target="http://www.consultant.ru" TargetMode="External"/><Relationship Id="rId118" Type="http://schemas.openxmlformats.org/officeDocument/2006/relationships/hyperlink" Target="consultantplus://offline/ref=E1EC22067CFE7C6B68FF8312025A85644C9103230D2B8D69FC9805EB30009F855C1A9A0DD8F74A4BMEg9O" TargetMode="External"/><Relationship Id="rId134" Type="http://schemas.openxmlformats.org/officeDocument/2006/relationships/hyperlink" Target="consultantplus://offline/ref=E1EC22067CFE7C6B68FF8312025A85644C9103230D2B8D69FC9805EB30009F855C1A9A0DD8F7454EMEg6O" TargetMode="External"/><Relationship Id="rId139" Type="http://schemas.openxmlformats.org/officeDocument/2006/relationships/image" Target="media/image5.png"/><Relationship Id="rId80" Type="http://schemas.openxmlformats.org/officeDocument/2006/relationships/hyperlink" Target="consultantplus://offline/ref=510D10616B9C6D7A9F654050E0AB47F5C090725FC96E2FBFC037FB0B70FC4A66CE6A2AEEA9B3B6O" TargetMode="External"/><Relationship Id="rId85" Type="http://schemas.openxmlformats.org/officeDocument/2006/relationships/hyperlink" Target="consultantplus://offline/ref=510D10616B9C6D7A9F654050E0AB47F5C094745FC8682FBFC037FB0B70FC4A66CE6A2AECA83EA06BB9BBO" TargetMode="External"/><Relationship Id="rId3" Type="http://schemas.openxmlformats.org/officeDocument/2006/relationships/webSettings" Target="webSettings.xml"/><Relationship Id="rId12" Type="http://schemas.openxmlformats.org/officeDocument/2006/relationships/hyperlink" Target="consultantplus://offline/ref=61CC0F69FA4BD31E4135A1144587C714E45F31305D86D823BC7ACB113A4E2C86919DAC00CC03E72Ag2J4O" TargetMode="External"/><Relationship Id="rId17" Type="http://schemas.openxmlformats.org/officeDocument/2006/relationships/hyperlink" Target="consultantplus://offline/ref=8487A0B8EDED541CA6C37322F73CAFDDA16589108C3630449F1602B3F567361F3E9D5F536C54EB06aBtCN" TargetMode="External"/><Relationship Id="rId25" Type="http://schemas.openxmlformats.org/officeDocument/2006/relationships/hyperlink" Target="consultantplus://offline/ref=E451436CBC0DC39C09395219C0311B1CD0F4ADA5CD35A5191836C33ADCB56AB1C044BCBED00CE1BED2D0AFa4z5N" TargetMode="External"/><Relationship Id="rId33" Type="http://schemas.openxmlformats.org/officeDocument/2006/relationships/hyperlink" Target="consultantplus://offline/ref=D75074FEFA5683594A33CADBCA936E303ED03B6E4BA7B8DED6900AC73B0DB0F291F9EE8A466D8B70rCQ2P" TargetMode="External"/><Relationship Id="rId38" Type="http://schemas.openxmlformats.org/officeDocument/2006/relationships/hyperlink" Target="consultantplus://offline/ref=3651854C3BD488EEBDF6AA59C3F1F173C560CF8C108E9F92DBE2AA87562EF75C2877A0F3917CFA8D8032A7AEOBD5D" TargetMode="External"/><Relationship Id="rId46" Type="http://schemas.openxmlformats.org/officeDocument/2006/relationships/hyperlink" Target="consultantplus://offline/ref=3651854C3BD488EEBDF6AA59C3F1F173C560CF8C18879C92DEE9F78D5E77FB5E2F78FFE49635F68C8032A7OADFD" TargetMode="External"/><Relationship Id="rId59" Type="http://schemas.openxmlformats.org/officeDocument/2006/relationships/hyperlink" Target="consultantplus://offline/ref=61CC0F69FA4BD31E4135A1144587C714E25835355B848529B423C7133D41739196D4A001CC03E0g2JEO" TargetMode="External"/><Relationship Id="rId67" Type="http://schemas.openxmlformats.org/officeDocument/2006/relationships/hyperlink" Target="consultantplus://offline/ref=EE32279A98EF9BB5A133F7CA64AAA4D0D1F08AB12E90357A51F6A03F49095A2A01FD077F1E31B16DEE3A59X6v7N" TargetMode="External"/><Relationship Id="rId103" Type="http://schemas.openxmlformats.org/officeDocument/2006/relationships/hyperlink" Target="consultantplus://offline/ref=8B0432D623AF396757BDD20DF2B306872EE840528D20D8EBE10310022BC324F9E921C61826BAY1AAO" TargetMode="External"/><Relationship Id="rId108" Type="http://schemas.openxmlformats.org/officeDocument/2006/relationships/hyperlink" Target="consultantplus://offline/ref=F40C6A8191AE019355FE4174FBB288FDE6AD023C3E4B70415C7BFC3858D81D58EA8433453B29EAE96D8904q1uEN" TargetMode="External"/><Relationship Id="rId116" Type="http://schemas.openxmlformats.org/officeDocument/2006/relationships/hyperlink" Target="consultantplus://offline/ref=E1EC22067CFE7C6B68FF8312025A85644C9103230D2B8D69FC9805EB30009F855C1A9A0DD8F7454DMEgBO" TargetMode="External"/><Relationship Id="rId124" Type="http://schemas.openxmlformats.org/officeDocument/2006/relationships/hyperlink" Target="consultantplus://offline/ref=E1EC22067CFE7C6B68FF8312025A85644C9103230D2B8D69FC9805EB30009F855C1A9A0DD8F74B4EMEg7O" TargetMode="External"/><Relationship Id="rId129" Type="http://schemas.openxmlformats.org/officeDocument/2006/relationships/image" Target="media/image3.png"/><Relationship Id="rId137" Type="http://schemas.openxmlformats.org/officeDocument/2006/relationships/hyperlink" Target="consultantplus://offline/ref=E1EC22067CFE7C6B68FF8312025A85644C9103230D2B8D69FC9805EB30009F855C1A9A0DD8F7444FMEgAO" TargetMode="External"/><Relationship Id="rId20" Type="http://schemas.openxmlformats.org/officeDocument/2006/relationships/hyperlink" Target="consultantplus://offline/ref=C551C504842F2D9A00440F480838EC0503486F84B1A981EC74A67E80BABA084889A36B976E9FE475DD165Ef8y4N" TargetMode="External"/><Relationship Id="rId41" Type="http://schemas.openxmlformats.org/officeDocument/2006/relationships/hyperlink" Target="consultantplus://offline/ref=3651854C3BD488EEBDF6B454D59DA67CC26D9489178C96CC81B6ACD0097EF1096837A6A6D238F18EO8D6D" TargetMode="External"/><Relationship Id="rId54" Type="http://schemas.openxmlformats.org/officeDocument/2006/relationships/hyperlink" Target="consultantplus://offline/ref=61CC0F69FA4BD31E4135A1144587C714E450313A5C87D823BC7ACB113A4E2C86919DAC00C805gEJ4O" TargetMode="External"/><Relationship Id="rId62" Type="http://schemas.openxmlformats.org/officeDocument/2006/relationships/hyperlink" Target="consultantplus://offline/ref=61CC0F69FA4BD31E4135A1144587C714E45F31305D86D823BC7ACB113A4E2C86919DAC00CC03E12Eg2J5O" TargetMode="External"/><Relationship Id="rId70" Type="http://schemas.openxmlformats.org/officeDocument/2006/relationships/hyperlink" Target="consultantplus://offline/ref=F993268F400FD75B4BEFA3CB48CD562BCAE0CA399635E0EDC615498A3B8AF91AB94D13F7CC52BDl8vAO" TargetMode="External"/><Relationship Id="rId75" Type="http://schemas.openxmlformats.org/officeDocument/2006/relationships/hyperlink" Target="consultantplus://offline/ref=510D10616B9C6D7A9F654050E0AB47F5C09E765EC7692FBFC037FB0B70FC4A66CE6A2AECAEB3BCO" TargetMode="External"/><Relationship Id="rId83" Type="http://schemas.openxmlformats.org/officeDocument/2006/relationships/hyperlink" Target="consultantplus://offline/ref=510D10616B9C6D7A9F654050E0AB47F5C09E775ECA652FBFC037FB0B70FC4A66CE6A2AECA83FA669B9B6O" TargetMode="External"/><Relationship Id="rId88" Type="http://schemas.openxmlformats.org/officeDocument/2006/relationships/hyperlink" Target="consultantplus://offline/ref=510D10616B9C6D7A9F654050E0AB47F5C09E775ECA652FBFC037FB0B70FC4A66CE6A2AECA83FA669B9B6O" TargetMode="External"/><Relationship Id="rId91" Type="http://schemas.openxmlformats.org/officeDocument/2006/relationships/hyperlink" Target="consultantplus://offline/ref=510D10616B9C6D7A9F654050E0AB47F5C09E775ECA652FBFC037FB0B70FC4A66CE6A2AE8A836BAB8O" TargetMode="External"/><Relationship Id="rId96" Type="http://schemas.openxmlformats.org/officeDocument/2006/relationships/hyperlink" Target="consultantplus://offline/ref=8B0432D623AF396757BDD20DF2B306872EE645538E2BD8EBE10310022BC324F9E921C6182EYBA3O" TargetMode="External"/><Relationship Id="rId111" Type="http://schemas.openxmlformats.org/officeDocument/2006/relationships/hyperlink" Target="consultantplus://offline/ref=F40C6A8191AE019355FE4174FBB288FDE6AD023C3E4B70415C7BFC3858D81D58EA8433453B29EAE96D8904q1uFN" TargetMode="External"/><Relationship Id="rId132" Type="http://schemas.openxmlformats.org/officeDocument/2006/relationships/hyperlink" Target="consultantplus://offline/ref=E1EC22067CFE7C6B68FF8312025A85644C9103230D2B8D69FC9805EB30009F855C1A9A0DD8F7454DMEgBO" TargetMode="External"/><Relationship Id="rId140" Type="http://schemas.openxmlformats.org/officeDocument/2006/relationships/hyperlink" Target="consultantplus://offline/ref=E1EC22067CFE7C6B68FF9F111C5A85644F9703240E238D69FC9805EB30M0g0O" TargetMode="External"/><Relationship Id="rId14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81EBC3CFD809053AE58E317E7B78747F0DC027B81B077474CA58487A8689197371C1FF2585C057C59CE345M5m6C" TargetMode="External"/><Relationship Id="rId15" Type="http://schemas.openxmlformats.org/officeDocument/2006/relationships/hyperlink" Target="consultantplus://offline/ref=8487A0B8EDED541CA6C37322F73CAFDDA1648711833130449F1602B3F567361F3E9D5F536C54EB07aBt0N" TargetMode="External"/><Relationship Id="rId23" Type="http://schemas.openxmlformats.org/officeDocument/2006/relationships/hyperlink" Target="consultantplus://offline/ref=C551C504842F2D9A00440F480838EC0503486F84B1AC8BEB70A67E80BABA084889A36B976E9FE475DD165Ff8yCN" TargetMode="External"/><Relationship Id="rId28" Type="http://schemas.openxmlformats.org/officeDocument/2006/relationships/hyperlink" Target="consultantplus://offline/ref=47D5C9E56D5FEDE17695340A23BBE2231FE2A388EBA9D74A917B0993CD9E55C4F21C6F846EpD77N" TargetMode="External"/><Relationship Id="rId36" Type="http://schemas.openxmlformats.org/officeDocument/2006/relationships/hyperlink" Target="consultantplus://offline/ref=D75074FEFA5683594A33D5CADF936E303ED7356849ABB8DED6900AC73B0DB0F291F9EE8A40r6QCP" TargetMode="External"/><Relationship Id="rId49" Type="http://schemas.openxmlformats.org/officeDocument/2006/relationships/hyperlink" Target="consultantplus://offline/ref=35BA6FE81D80818C52E884927FBFF50EB074161F6EBB20D2052AFEA5B7DDB35219580E9BE2C914T2GAO" TargetMode="External"/><Relationship Id="rId57" Type="http://schemas.openxmlformats.org/officeDocument/2006/relationships/hyperlink" Target="consultantplus://offline/ref=61CC0F69FA4BD31E4135A1144587C714E35F39365A848529B423C7133D41739196D4A001CC03E0g2J8O" TargetMode="External"/><Relationship Id="rId106" Type="http://schemas.openxmlformats.org/officeDocument/2006/relationships/hyperlink" Target="consultantplus://offline/ref=F40C6A8191AE019355FE5F79EDDEDFF2E1AE5D383E487D170024A7650FD1170FADCB6A077F24EAEEq6uCN" TargetMode="External"/><Relationship Id="rId114" Type="http://schemas.openxmlformats.org/officeDocument/2006/relationships/hyperlink" Target="consultantplus://offline/ref=E1EC22067CFE7C6B68FF9F111C5A8564459202250829D063F4C109E9M3g7O" TargetMode="External"/><Relationship Id="rId119" Type="http://schemas.openxmlformats.org/officeDocument/2006/relationships/hyperlink" Target="consultantplus://offline/ref=E1EC22067CFE7C6B68FF8312025A85644C9103230D2B8D69FC9805EB30009F855C1A9A0DD8F74A4AMEgFO" TargetMode="External"/><Relationship Id="rId127" Type="http://schemas.openxmlformats.org/officeDocument/2006/relationships/image" Target="media/image2.png"/><Relationship Id="rId10" Type="http://schemas.openxmlformats.org/officeDocument/2006/relationships/hyperlink" Target="consultantplus://offline/ref=61CC0F69FA4BD31E4135A1144587C714E35C313B5C848529B423C7133D41739196D4A001CC03E1g2J6O" TargetMode="External"/><Relationship Id="rId31" Type="http://schemas.openxmlformats.org/officeDocument/2006/relationships/hyperlink" Target="consultantplus://offline/ref=D75074FEFA5683594A33CADBCA936E303ED33A6F46A5B8DED6900AC73B0DB0F291F9EE8A466D8B70rCQ4P" TargetMode="External"/><Relationship Id="rId44" Type="http://schemas.openxmlformats.org/officeDocument/2006/relationships/hyperlink" Target="consultantplus://offline/ref=3651854C3BD488EEBDF6B454D59DA67CC26D9489178C96CC81B6ACD0097EF1096837A6A4D3O3D0D" TargetMode="External"/><Relationship Id="rId52" Type="http://schemas.openxmlformats.org/officeDocument/2006/relationships/hyperlink" Target="http://www.consultant.ru" TargetMode="External"/><Relationship Id="rId60" Type="http://schemas.openxmlformats.org/officeDocument/2006/relationships/hyperlink" Target="consultantplus://offline/ref=61CC0F69FA4BD31E4135A1144587C714E35C313B5C848529B423C7133D41739196D4A001CC03E3g2J7O" TargetMode="External"/><Relationship Id="rId65" Type="http://schemas.openxmlformats.org/officeDocument/2006/relationships/hyperlink" Target="consultantplus://offline/ref=61CC0F69FA4BD31E4135A1144587C714E450313A5C87D823BC7ACB113A4E2C86919DAC00C805gEJ4O" TargetMode="External"/><Relationship Id="rId73" Type="http://schemas.openxmlformats.org/officeDocument/2006/relationships/hyperlink" Target="http://www.consultant.ru" TargetMode="External"/><Relationship Id="rId78" Type="http://schemas.openxmlformats.org/officeDocument/2006/relationships/hyperlink" Target="consultantplus://offline/ref=510D10616B9C6D7A9F654050E0AB47F5C09E765EC7692FBFC037FB0B70FC4A66CE6A2AECAEB3BCO" TargetMode="External"/><Relationship Id="rId81" Type="http://schemas.openxmlformats.org/officeDocument/2006/relationships/hyperlink" Target="consultantplus://offline/ref=510D10616B9C6D7A9F655F41F5AB47F5C090775EC96D2FBFC037FB0B70FC4A66CE6A2AECA83EA063B9B2O" TargetMode="External"/><Relationship Id="rId86" Type="http://schemas.openxmlformats.org/officeDocument/2006/relationships/hyperlink" Target="consultantplus://offline/ref=510D10616B9C6D7A9F654050E0AB47F5C094745FC8682FBFC037FB0B70FC4A66CE6A2AECA83EA06BB9BBO" TargetMode="External"/><Relationship Id="rId94" Type="http://schemas.openxmlformats.org/officeDocument/2006/relationships/hyperlink" Target="consultantplus://offline/ref=8B0432D623AF396757BDD20DF2B306872EE840528D20D8EBE10310022BC324F9E921C61826BAY1AAO" TargetMode="External"/><Relationship Id="rId99" Type="http://schemas.openxmlformats.org/officeDocument/2006/relationships/hyperlink" Target="consultantplus://offline/ref=8B0432D623AF396757BDD20DF2B306872EE840528D20D8EBE10310022BC324F9E921C61826BAY1AAO" TargetMode="External"/><Relationship Id="rId101" Type="http://schemas.openxmlformats.org/officeDocument/2006/relationships/hyperlink" Target="consultantplus://offline/ref=8B0432D623AF396757BDDF1EE7B306872CE8485E8821D8EBE10310022BYCA3O" TargetMode="External"/><Relationship Id="rId122" Type="http://schemas.openxmlformats.org/officeDocument/2006/relationships/hyperlink" Target="consultantplus://offline/ref=E1EC22067CFE7C6B68FF8312025A85644C9103230D2B8D69FC9805EB30009F855C1A9A0DD8F74B4EMEg6O" TargetMode="External"/><Relationship Id="rId130" Type="http://schemas.openxmlformats.org/officeDocument/2006/relationships/hyperlink" Target="consultantplus://offline/ref=E1EC22067CFE7C6B68FF8312025A85644C910B210C268D69FC9805EB30009F855C1A9A0DD8F34A48MEg8O" TargetMode="External"/><Relationship Id="rId135" Type="http://schemas.openxmlformats.org/officeDocument/2006/relationships/hyperlink" Target="consultantplus://offline/ref=E1EC22067CFE7C6B68FF8312025A85644C910B210C268D69FC9805EB30009F855C1A9A0DD8F34A48MEg8O" TargetMode="External"/><Relationship Id="rId143" Type="http://schemas.openxmlformats.org/officeDocument/2006/relationships/hyperlink" Target="consultantplus://offline/ref=E1EC22067CFE7C6B68FF9F031B5A85644F9D557C5D2F873CA4C75CA9770995D11B5790M0gDO" TargetMode="External"/><Relationship Id="rId4" Type="http://schemas.openxmlformats.org/officeDocument/2006/relationships/hyperlink" Target="consultantplus://offline/ref=8487A0B8EDED541CA6C37322F73CAFDDA1688D1C8B3730449F1602B3F5a6t7N" TargetMode="External"/><Relationship Id="rId9" Type="http://schemas.openxmlformats.org/officeDocument/2006/relationships/hyperlink" Target="consultantplus://offline/ref=61CC0F69FA4BD31E4135A1144587C714E35C313B5C848529B423C7133D41739196D4A001CC03E3g2J7O" TargetMode="External"/><Relationship Id="rId13" Type="http://schemas.openxmlformats.org/officeDocument/2006/relationships/hyperlink" Target="http://consultantugra.ru/klientam/goryachaya-liniya/reglament-linii-konsultacij/" TargetMode="External"/><Relationship Id="rId18" Type="http://schemas.openxmlformats.org/officeDocument/2006/relationships/hyperlink" Target="consultantplus://offline/ref=C551C504842F2D9A00440F480838EC0503486F84B1AC8DE873A67E80BABA084889A36B976E9FE475DD1658f8y5N" TargetMode="External"/><Relationship Id="rId39" Type="http://schemas.openxmlformats.org/officeDocument/2006/relationships/hyperlink" Target="consultantplus://offline/ref=3651854C3BD488EEBDF6B454D59DA67CC2639088198B96CC81B6ACD0097EF1096837A6A6D4O3D9D" TargetMode="External"/><Relationship Id="rId109" Type="http://schemas.openxmlformats.org/officeDocument/2006/relationships/hyperlink" Target="consultantplus://offline/ref=F40C6A8191AE019355FE4174FBB288FDE6AD023C324A76445B7BFC3858D81D58qEuAN" TargetMode="External"/><Relationship Id="rId34" Type="http://schemas.openxmlformats.org/officeDocument/2006/relationships/hyperlink" Target="consultantplus://offline/ref=D75074FEFA5683594A33D5CADF936E303ED7356849ABB8DED6900AC73B0DB0F291F9EE8A40r6QCP" TargetMode="External"/><Relationship Id="rId50" Type="http://schemas.openxmlformats.org/officeDocument/2006/relationships/hyperlink" Target="consultantplus://offline/ref=35BA6FE81D80818C52E884927FBFF50EB874131569B47DD80D73F2A7B0D2EC451E11029AE2C8172FT2GEO" TargetMode="External"/><Relationship Id="rId55" Type="http://schemas.openxmlformats.org/officeDocument/2006/relationships/hyperlink" Target="consultantplus://offline/ref=61CC0F69FA4BD31E4135A1144587C714E25835355B848529B423C7133D41739196D4A001CC03E0g2JFO" TargetMode="External"/><Relationship Id="rId76" Type="http://schemas.openxmlformats.org/officeDocument/2006/relationships/hyperlink" Target="consultantplus://offline/ref=510D10616B9C6D7A9F654050E0AB47F5C09E765EC7692FBFC037FB0B70FC4A66CE6A2AECA83EA163B9B7O" TargetMode="External"/><Relationship Id="rId97" Type="http://schemas.openxmlformats.org/officeDocument/2006/relationships/hyperlink" Target="consultantplus://offline/ref=8B0432D623AF396757BDD20DF2B306872EE840528D20D8EBE10310022BC324F9E921C61826BAY1AAO" TargetMode="External"/><Relationship Id="rId104" Type="http://schemas.openxmlformats.org/officeDocument/2006/relationships/hyperlink" Target="http://www.consultant.ru" TargetMode="External"/><Relationship Id="rId120" Type="http://schemas.openxmlformats.org/officeDocument/2006/relationships/hyperlink" Target="consultantplus://offline/ref=E1EC22067CFE7C6B68FF9F111C5A85644F9704270F218D69FC9805EB30009F855C1A9A0DD8F74D4DMEg9O" TargetMode="External"/><Relationship Id="rId125" Type="http://schemas.openxmlformats.org/officeDocument/2006/relationships/image" Target="media/image1.png"/><Relationship Id="rId141" Type="http://schemas.openxmlformats.org/officeDocument/2006/relationships/hyperlink" Target="consultantplus://offline/ref=E1EC22067CFE7C6B68FF9F111C5A85644F9703240E228D69FC9805EB30M0g0O" TargetMode="External"/><Relationship Id="rId7" Type="http://schemas.openxmlformats.org/officeDocument/2006/relationships/hyperlink" Target="consultantplus://offline/ref=61CC0F69FA4BD31E4135A1144587C714E450313A508AD823BC7ACB113Ag4JEO" TargetMode="External"/><Relationship Id="rId71" Type="http://schemas.openxmlformats.org/officeDocument/2006/relationships/hyperlink" Target="consultantplus://offline/ref=F993268F400FD75B4BEFACC75DCD562BCEE7CB3B9035E0EDC615498A3B8AF91AB94D13F7CD5ABBl8vFO" TargetMode="External"/><Relationship Id="rId92" Type="http://schemas.openxmlformats.org/officeDocument/2006/relationships/hyperlink" Target="http://www.consultant.ru" TargetMode="External"/><Relationship Id="rId2" Type="http://schemas.openxmlformats.org/officeDocument/2006/relationships/settings" Target="settings.xml"/><Relationship Id="rId29" Type="http://schemas.openxmlformats.org/officeDocument/2006/relationships/hyperlink" Target="http://www.consultant.ru" TargetMode="External"/><Relationship Id="rId24" Type="http://schemas.openxmlformats.org/officeDocument/2006/relationships/hyperlink" Target="consultantplus://offline/ref=C551C504842F2D9A00440F480838EC0503486F84B1AC8BEB70A67E80BABA084889A36B976E9FE475DD165Ff8yFN" TargetMode="External"/><Relationship Id="rId40" Type="http://schemas.openxmlformats.org/officeDocument/2006/relationships/hyperlink" Target="consultantplus://offline/ref=3651854C3BD488EEBDF6B454D59DA67CC26D9489178C96CC81B6ACD0097EF1096837A6A5D3O3D8D" TargetMode="External"/><Relationship Id="rId45" Type="http://schemas.openxmlformats.org/officeDocument/2006/relationships/hyperlink" Target="consultantplus://offline/ref=3651854C3BD488EEBDF6AA59C3F1F173C560CF8C18889898DFE9F78D5E77FB5E2F78FFE49635F68C8032A2OAD5D" TargetMode="External"/><Relationship Id="rId66" Type="http://schemas.openxmlformats.org/officeDocument/2006/relationships/hyperlink" Target="http://www.consultant.ru" TargetMode="External"/><Relationship Id="rId87" Type="http://schemas.openxmlformats.org/officeDocument/2006/relationships/hyperlink" Target="consultantplus://offline/ref=510D10616B9C6D7A9F654050E0AB47F5C0917357CB6E2FBFC037FB0B70FC4A66CE6A2AECA83EA06AB9B5O" TargetMode="External"/><Relationship Id="rId110" Type="http://schemas.openxmlformats.org/officeDocument/2006/relationships/hyperlink" Target="consultantplus://offline/ref=F40C6A8191AE019355FE4174FBB288FDE6AD023C32497F43597BFC3858D81D58qEuAN" TargetMode="External"/><Relationship Id="rId115" Type="http://schemas.openxmlformats.org/officeDocument/2006/relationships/hyperlink" Target="consultantplus://offline/ref=E1EC22067CFE7C6B68FF8312025A85644C9103230D2B8D69FC9805EB30009F855C1A9A0DD8F7454DMEgDO" TargetMode="External"/><Relationship Id="rId131" Type="http://schemas.openxmlformats.org/officeDocument/2006/relationships/hyperlink" Target="consultantplus://offline/ref=E1EC22067CFE7C6B68FF8312025A85644C9103230D2B8D69FC9805EB30009F855C1A9A0DD8F7454DMEgDO" TargetMode="External"/><Relationship Id="rId136" Type="http://schemas.openxmlformats.org/officeDocument/2006/relationships/hyperlink" Target="consultantplus://offline/ref=E1EC22067CFE7C6B68FF8312025A85644C9103230D2B8D69FC9805EB30009F855C1A9A0DD8F74542MEg8O" TargetMode="External"/><Relationship Id="rId61" Type="http://schemas.openxmlformats.org/officeDocument/2006/relationships/hyperlink" Target="consultantplus://offline/ref=61CC0F69FA4BD31E4135A1144587C714E35C313B5C848529B423C7133D41739196D4A001CC03E1g2J6O" TargetMode="External"/><Relationship Id="rId82" Type="http://schemas.openxmlformats.org/officeDocument/2006/relationships/hyperlink" Target="consultantplus://offline/ref=510D10616B9C6D7A9F655F41F5AB47F5C090775EC96D2FBFC037FB0B70FC4A66CE6A2AECA83EA06CB9BBO" TargetMode="External"/><Relationship Id="rId19" Type="http://schemas.openxmlformats.org/officeDocument/2006/relationships/hyperlink" Target="consultantplus://offline/ref=75DA26FA924BDC2A1C86179E709422A844F0766D80135BA8DAC2B83F7281720B778F4AF24704B1ED8DA3E8f96EO" TargetMode="External"/><Relationship Id="rId14" Type="http://schemas.openxmlformats.org/officeDocument/2006/relationships/hyperlink" Target="consultantplus://offline/ref=8487A0B8EDED541CA6C37322F73CAFDDA1688E1C823130449F1602B3F567361F3E9D5F536Aa5t5N" TargetMode="External"/><Relationship Id="rId30" Type="http://schemas.openxmlformats.org/officeDocument/2006/relationships/hyperlink" Target="consultantplus://offline/ref=D75074FEFA5683594A33D5CADF936E303ED7356949A3B8DED6900AC73B0DB0F291F9EE8A466D8A78rCQ5P" TargetMode="External"/><Relationship Id="rId35" Type="http://schemas.openxmlformats.org/officeDocument/2006/relationships/hyperlink" Target="consultantplus://offline/ref=D75074FEFA5683594A33D5CADF936E303ED7356849ABB8DED6900AC73B0DB0F291F9EE8A466D8A79rCQ4P" TargetMode="External"/><Relationship Id="rId56" Type="http://schemas.openxmlformats.org/officeDocument/2006/relationships/hyperlink" Target="consultantplus://offline/ref=61CC0F69FA4BD31E4135A1144587C714E25835355B848529B423C7133D41739196D4A001CC03E3g2JEO" TargetMode="External"/><Relationship Id="rId77" Type="http://schemas.openxmlformats.org/officeDocument/2006/relationships/hyperlink" Target="consultantplus://offline/ref=510D10616B9C6D7A9F654050E0AB47F5C090725FC96E2FBFC037FB0B70FC4A66CE6A2AEEA9B3B6O" TargetMode="External"/><Relationship Id="rId100" Type="http://schemas.openxmlformats.org/officeDocument/2006/relationships/hyperlink" Target="consultantplus://offline/ref=8B0432D623AF396757BDD20DF2B306872EE840528D20D8EBE10310022BC324F9E921C61E26B2Y1A7O" TargetMode="External"/><Relationship Id="rId105" Type="http://schemas.openxmlformats.org/officeDocument/2006/relationships/hyperlink" Target="consultantplus://offline/ref=F40C6A8191AE019355FE4174FBB288FDE6AD023C3E4B70415C7BFC3858D81D58EA8433453B29EAE96D8904q1uDN" TargetMode="External"/><Relationship Id="rId126" Type="http://schemas.openxmlformats.org/officeDocument/2006/relationships/hyperlink" Target="consultantplus://offline/ref=E1EC22067CFE7C6B68FF8312025A85644C9103230D2B8D69FC9805EB30009F855C1A9A0DD8F74A4AMEgEO" TargetMode="External"/><Relationship Id="rId8" Type="http://schemas.openxmlformats.org/officeDocument/2006/relationships/hyperlink" Target="consultantplus://offline/ref=61CC0F69FA4BD31E4135A1144587C714E25835355B848529B423C7133D41739196D4A001CC03E0g2JEO" TargetMode="External"/><Relationship Id="rId51" Type="http://schemas.openxmlformats.org/officeDocument/2006/relationships/hyperlink" Target="consultantplus://offline/ref=35BA6FE81D80818C52E884927FBFF50EB874131569B47DD80D73F2A7B0D2EC451E11029FTEG2O" TargetMode="External"/><Relationship Id="rId72" Type="http://schemas.openxmlformats.org/officeDocument/2006/relationships/hyperlink" Target="consultantplus://offline/ref=F993268F400FD75B4BEFACC75DCD562BCEE7CB3B9035E0EDC615498A3B8AF91AB94D15lFv0O" TargetMode="External"/><Relationship Id="rId93" Type="http://schemas.openxmlformats.org/officeDocument/2006/relationships/hyperlink" Target="consultantplus://offline/ref=8B0432D623AF396757BDD20DF2B306872EE840528D20D8EBE10310022BC324F9E921C61826BAY1AAO" TargetMode="External"/><Relationship Id="rId98" Type="http://schemas.openxmlformats.org/officeDocument/2006/relationships/hyperlink" Target="consultantplus://offline/ref=8B0432D623AF396757BDD20DF2B306872EE840528D20D8EBE10310022BC324F9E921C61A2FBB1FDEYAAAO" TargetMode="External"/><Relationship Id="rId121" Type="http://schemas.openxmlformats.org/officeDocument/2006/relationships/hyperlink" Target="consultantplus://offline/ref=E1EC22067CFE7C6B68FF8312025A85644C9E012600248D69FC9805EB30009F855C1A9A0DD8F74A4CMEgAO" TargetMode="External"/><Relationship Id="rId14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17</Pages>
  <Words>11283</Words>
  <Characters>64314</Characters>
  <Application>Microsoft Office Word</Application>
  <DocSecurity>0</DocSecurity>
  <Lines>535</Lines>
  <Paragraphs>150</Paragraphs>
  <ScaleCrop>false</ScaleCrop>
  <Company>DG Win&amp;Soft</Company>
  <LinksUpToDate>false</LinksUpToDate>
  <CharactersWithSpaces>75447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int15</dc:creator>
  <cp:keywords/>
  <dc:description/>
  <cp:lastModifiedBy>int15</cp:lastModifiedBy>
  <cp:revision>30</cp:revision>
  <dcterms:created xsi:type="dcterms:W3CDTF">2015-08-23T13:41:00Z</dcterms:created>
  <dcterms:modified xsi:type="dcterms:W3CDTF">2015-08-27T15:34:00Z</dcterms:modified>
</cp:coreProperties>
</file>